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C383731" wp14:paraId="010C50EA" wp14:textId="18FD10ED">
      <w:pPr>
        <w:pStyle w:val="Heading1"/>
        <w:spacing w:before="0" w:beforeAutospacing="off" w:after="0" w:afterAutospacing="off"/>
        <w:jc w:val="center"/>
        <w:rPr>
          <w:rFonts w:ascii="Century Gothic" w:hAnsi="Century Gothic" w:eastAsia="Century Gothic" w:cs="Century Gothic"/>
          <w:b w:val="1"/>
          <w:bCs w:val="1"/>
          <w:i w:val="0"/>
          <w:iCs w:val="0"/>
          <w:noProof w:val="0"/>
          <w:color w:val="auto"/>
          <w:sz w:val="28"/>
          <w:szCs w:val="28"/>
          <w:lang w:val="es-ES"/>
        </w:rPr>
      </w:pPr>
      <w:r w:rsidRPr="4C383731" w:rsidR="40B428E8">
        <w:rPr>
          <w:rFonts w:ascii="Century Gothic" w:hAnsi="Century Gothic" w:eastAsia="Century Gothic" w:cs="Century Gothic"/>
          <w:b w:val="1"/>
          <w:bCs w:val="1"/>
          <w:i w:val="0"/>
          <w:iCs w:val="0"/>
          <w:noProof w:val="0"/>
          <w:color w:val="auto"/>
          <w:sz w:val="28"/>
          <w:szCs w:val="28"/>
          <w:lang w:val="es-ES"/>
        </w:rPr>
        <w:t>Cowboy-</w:t>
      </w:r>
      <w:r w:rsidRPr="4C383731" w:rsidR="2E2667C0">
        <w:rPr>
          <w:rFonts w:ascii="Century Gothic" w:hAnsi="Century Gothic" w:eastAsia="Century Gothic" w:cs="Century Gothic"/>
          <w:b w:val="1"/>
          <w:bCs w:val="1"/>
          <w:i w:val="0"/>
          <w:iCs w:val="0"/>
          <w:noProof w:val="0"/>
          <w:color w:val="auto"/>
          <w:sz w:val="28"/>
          <w:szCs w:val="28"/>
          <w:lang w:val="es-ES"/>
        </w:rPr>
        <w:t>Core</w:t>
      </w:r>
      <w:r w:rsidRPr="4C383731" w:rsidR="40B428E8">
        <w:rPr>
          <w:rFonts w:ascii="Century Gothic" w:hAnsi="Century Gothic" w:eastAsia="Century Gothic" w:cs="Century Gothic"/>
          <w:b w:val="1"/>
          <w:bCs w:val="1"/>
          <w:i w:val="0"/>
          <w:iCs w:val="0"/>
          <w:noProof w:val="0"/>
          <w:color w:val="auto"/>
          <w:sz w:val="28"/>
          <w:szCs w:val="28"/>
          <w:lang w:val="es-ES"/>
        </w:rPr>
        <w:t xml:space="preserve">: 10 </w:t>
      </w:r>
      <w:r w:rsidRPr="4C383731" w:rsidR="18C11C92">
        <w:rPr>
          <w:rFonts w:ascii="Century Gothic" w:hAnsi="Century Gothic" w:eastAsia="Century Gothic" w:cs="Century Gothic"/>
          <w:b w:val="1"/>
          <w:bCs w:val="1"/>
          <w:i w:val="0"/>
          <w:iCs w:val="0"/>
          <w:noProof w:val="0"/>
          <w:color w:val="auto"/>
          <w:sz w:val="28"/>
          <w:szCs w:val="28"/>
          <w:lang w:val="es-ES"/>
        </w:rPr>
        <w:t xml:space="preserve">estados en </w:t>
      </w:r>
      <w:r w:rsidRPr="4C383731" w:rsidR="18C11C92">
        <w:rPr>
          <w:rFonts w:ascii="Century Gothic" w:hAnsi="Century Gothic" w:eastAsia="Century Gothic" w:cs="Century Gothic"/>
          <w:b w:val="1"/>
          <w:bCs w:val="1"/>
          <w:i w:val="0"/>
          <w:iCs w:val="0"/>
          <w:caps w:val="0"/>
          <w:smallCaps w:val="0"/>
          <w:noProof w:val="0"/>
          <w:color w:val="auto"/>
          <w:sz w:val="28"/>
          <w:szCs w:val="28"/>
          <w:lang w:val="es-ES"/>
        </w:rPr>
        <w:t>E</w:t>
      </w:r>
      <w:r w:rsidRPr="4C383731" w:rsidR="369DFA70">
        <w:rPr>
          <w:rFonts w:ascii="Century Gothic" w:hAnsi="Century Gothic" w:eastAsia="Century Gothic" w:cs="Century Gothic"/>
          <w:b w:val="1"/>
          <w:bCs w:val="1"/>
          <w:i w:val="0"/>
          <w:iCs w:val="0"/>
          <w:caps w:val="0"/>
          <w:smallCaps w:val="0"/>
          <w:noProof w:val="0"/>
          <w:color w:val="auto"/>
          <w:sz w:val="28"/>
          <w:szCs w:val="28"/>
          <w:lang w:val="es-ES"/>
        </w:rPr>
        <w:t>stados Unidos</w:t>
      </w:r>
      <w:r w:rsidRPr="4C383731" w:rsidR="18C11C92">
        <w:rPr>
          <w:rFonts w:ascii="Century Gothic" w:hAnsi="Century Gothic" w:eastAsia="Century Gothic" w:cs="Century Gothic"/>
          <w:b w:val="1"/>
          <w:bCs w:val="1"/>
          <w:i w:val="0"/>
          <w:iCs w:val="0"/>
          <w:caps w:val="0"/>
          <w:smallCaps w:val="0"/>
          <w:noProof w:val="0"/>
          <w:color w:val="auto"/>
          <w:sz w:val="28"/>
          <w:szCs w:val="28"/>
          <w:lang w:val="es-ES"/>
        </w:rPr>
        <w:t xml:space="preserve"> </w:t>
      </w:r>
      <w:r w:rsidRPr="4C383731" w:rsidR="40B428E8">
        <w:rPr>
          <w:rFonts w:ascii="Century Gothic" w:hAnsi="Century Gothic" w:eastAsia="Century Gothic" w:cs="Century Gothic"/>
          <w:b w:val="1"/>
          <w:bCs w:val="1"/>
          <w:i w:val="0"/>
          <w:iCs w:val="0"/>
          <w:noProof w:val="0"/>
          <w:color w:val="auto"/>
          <w:sz w:val="28"/>
          <w:szCs w:val="28"/>
          <w:lang w:val="es-ES"/>
        </w:rPr>
        <w:t>para vivir la cultura del Viejo Oeste</w:t>
      </w:r>
    </w:p>
    <w:p xmlns:wp14="http://schemas.microsoft.com/office/word/2010/wordml" w:rsidP="4C383731" wp14:paraId="4F732D8A" wp14:textId="694AF990">
      <w:pPr>
        <w:pStyle w:val="Heading2"/>
        <w:spacing w:before="299" w:beforeAutospacing="off" w:after="0" w:afterAutospacing="off"/>
        <w:jc w:val="left"/>
        <w:rPr>
          <w:rFonts w:ascii="Century Gothic" w:hAnsi="Century Gothic" w:eastAsia="Century Gothic" w:cs="Century Gothic"/>
          <w:b w:val="1"/>
          <w:bCs w:val="1"/>
          <w:noProof w:val="0"/>
          <w:color w:val="000000" w:themeColor="text1" w:themeTint="FF" w:themeShade="FF"/>
          <w:sz w:val="22"/>
          <w:szCs w:val="22"/>
          <w:lang w:val="es-ES"/>
        </w:rPr>
      </w:pPr>
      <w:r w:rsidRPr="4C383731" w:rsidR="40B428E8">
        <w:rPr>
          <w:rFonts w:ascii="Century Gothic" w:hAnsi="Century Gothic" w:eastAsia="Century Gothic" w:cs="Century Gothic"/>
          <w:b w:val="1"/>
          <w:bCs w:val="1"/>
          <w:noProof w:val="0"/>
          <w:color w:val="000000" w:themeColor="text1" w:themeTint="FF" w:themeShade="FF"/>
          <w:sz w:val="24"/>
          <w:szCs w:val="24"/>
          <w:lang w:val="es-ES"/>
        </w:rPr>
        <w:t xml:space="preserve">De Texas a Montana, ¿dónde sumergirte en la cultura </w:t>
      </w:r>
      <w:r w:rsidRPr="4C383731" w:rsidR="40B428E8">
        <w:rPr>
          <w:rFonts w:ascii="Century Gothic" w:hAnsi="Century Gothic" w:eastAsia="Century Gothic" w:cs="Century Gothic"/>
          <w:b w:val="1"/>
          <w:bCs w:val="1"/>
          <w:i w:val="1"/>
          <w:iCs w:val="1"/>
          <w:noProof w:val="0"/>
          <w:color w:val="000000" w:themeColor="text1" w:themeTint="FF" w:themeShade="FF"/>
          <w:sz w:val="24"/>
          <w:szCs w:val="24"/>
          <w:lang w:val="es-ES"/>
        </w:rPr>
        <w:t>cowboy</w:t>
      </w:r>
      <w:r w:rsidRPr="4C383731" w:rsidR="40B428E8">
        <w:rPr>
          <w:rFonts w:ascii="Century Gothic" w:hAnsi="Century Gothic" w:eastAsia="Century Gothic" w:cs="Century Gothic"/>
          <w:b w:val="1"/>
          <w:bCs w:val="1"/>
          <w:noProof w:val="0"/>
          <w:color w:val="000000" w:themeColor="text1" w:themeTint="FF" w:themeShade="FF"/>
          <w:sz w:val="24"/>
          <w:szCs w:val="24"/>
          <w:lang w:val="es-ES"/>
        </w:rPr>
        <w:t xml:space="preserve"> con un toque de </w:t>
      </w:r>
      <w:r w:rsidRPr="4C383731" w:rsidR="40B428E8">
        <w:rPr>
          <w:rFonts w:ascii="Century Gothic" w:hAnsi="Century Gothic" w:eastAsia="Century Gothic" w:cs="Century Gothic"/>
          <w:b w:val="1"/>
          <w:bCs w:val="1"/>
          <w:i w:val="1"/>
          <w:iCs w:val="1"/>
          <w:noProof w:val="0"/>
          <w:color w:val="000000" w:themeColor="text1" w:themeTint="FF" w:themeShade="FF"/>
          <w:sz w:val="24"/>
          <w:szCs w:val="24"/>
          <w:lang w:val="es-ES"/>
        </w:rPr>
        <w:t>glamour</w:t>
      </w:r>
      <w:r w:rsidRPr="4C383731" w:rsidR="40B428E8">
        <w:rPr>
          <w:rFonts w:ascii="Century Gothic" w:hAnsi="Century Gothic" w:eastAsia="Century Gothic" w:cs="Century Gothic"/>
          <w:b w:val="1"/>
          <w:bCs w:val="1"/>
          <w:noProof w:val="0"/>
          <w:color w:val="000000" w:themeColor="text1" w:themeTint="FF" w:themeShade="FF"/>
          <w:sz w:val="24"/>
          <w:szCs w:val="24"/>
          <w:lang w:val="es-ES"/>
        </w:rPr>
        <w:t>?</w:t>
      </w:r>
    </w:p>
    <w:p xmlns:wp14="http://schemas.microsoft.com/office/word/2010/wordml" w:rsidP="4C383731" wp14:paraId="1BF48E46" wp14:textId="47913E82">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Si algo ha definido las tendencias de viaje en 2025, es el regreso del espíritu cowboy. Con la estética </w:t>
      </w:r>
      <w:r w:rsidRPr="4C383731" w:rsidR="40B428E8">
        <w:rPr>
          <w:rFonts w:ascii="Century Gothic" w:hAnsi="Century Gothic" w:eastAsia="Century Gothic" w:cs="Century Gothic"/>
          <w:b w:val="1"/>
          <w:bCs w:val="1"/>
          <w:i w:val="1"/>
          <w:iCs w:val="1"/>
          <w:noProof w:val="0"/>
          <w:sz w:val="20"/>
          <w:szCs w:val="20"/>
          <w:lang w:val="es-ES"/>
        </w:rPr>
        <w:t>cowboy-</w:t>
      </w:r>
      <w:r w:rsidRPr="4C383731" w:rsidR="40B428E8">
        <w:rPr>
          <w:rFonts w:ascii="Century Gothic" w:hAnsi="Century Gothic" w:eastAsia="Century Gothic" w:cs="Century Gothic"/>
          <w:b w:val="1"/>
          <w:bCs w:val="1"/>
          <w:i w:val="1"/>
          <w:iCs w:val="1"/>
          <w:noProof w:val="0"/>
          <w:sz w:val="20"/>
          <w:szCs w:val="20"/>
          <w:lang w:val="es-ES"/>
        </w:rPr>
        <w:t>core</w:t>
      </w:r>
      <w:r w:rsidRPr="4C383731" w:rsidR="40B428E8">
        <w:rPr>
          <w:rFonts w:ascii="Century Gothic" w:hAnsi="Century Gothic" w:eastAsia="Century Gothic" w:cs="Century Gothic"/>
          <w:b w:val="1"/>
          <w:bCs w:val="1"/>
          <w:noProof w:val="0"/>
          <w:sz w:val="20"/>
          <w:szCs w:val="20"/>
          <w:lang w:val="es-ES"/>
        </w:rPr>
        <w:t xml:space="preserve"> </w:t>
      </w:r>
      <w:r w:rsidRPr="4C383731" w:rsidR="40B428E8">
        <w:rPr>
          <w:rFonts w:ascii="Century Gothic" w:hAnsi="Century Gothic" w:eastAsia="Century Gothic" w:cs="Century Gothic"/>
          <w:noProof w:val="0"/>
          <w:sz w:val="20"/>
          <w:szCs w:val="20"/>
          <w:lang w:val="es-ES"/>
        </w:rPr>
        <w:t xml:space="preserve">dominando las pasarelas, las listas de reproducción y las pantallas de televisión, la fiebre por el Viejo Oeste ha vuelto con fuerza. El reciente lanzamiento del álbum </w:t>
      </w:r>
      <w:r w:rsidRPr="4C383731" w:rsidR="40B428E8">
        <w:rPr>
          <w:rFonts w:ascii="Century Gothic" w:hAnsi="Century Gothic" w:eastAsia="Century Gothic" w:cs="Century Gothic"/>
          <w:b w:val="1"/>
          <w:bCs w:val="1"/>
          <w:i w:val="1"/>
          <w:iCs w:val="1"/>
          <w:noProof w:val="0"/>
          <w:sz w:val="20"/>
          <w:szCs w:val="20"/>
          <w:lang w:val="es-ES"/>
        </w:rPr>
        <w:t>Cowboy Carter</w:t>
      </w:r>
      <w:r w:rsidRPr="4C383731" w:rsidR="40B428E8">
        <w:rPr>
          <w:rFonts w:ascii="Century Gothic" w:hAnsi="Century Gothic" w:eastAsia="Century Gothic" w:cs="Century Gothic"/>
          <w:b w:val="1"/>
          <w:bCs w:val="1"/>
          <w:noProof w:val="0"/>
          <w:sz w:val="20"/>
          <w:szCs w:val="20"/>
          <w:lang w:val="es-ES"/>
        </w:rPr>
        <w:t xml:space="preserve"> </w:t>
      </w:r>
      <w:r w:rsidRPr="4C383731" w:rsidR="40B428E8">
        <w:rPr>
          <w:rFonts w:ascii="Century Gothic" w:hAnsi="Century Gothic" w:eastAsia="Century Gothic" w:cs="Century Gothic"/>
          <w:b w:val="0"/>
          <w:bCs w:val="0"/>
          <w:noProof w:val="0"/>
          <w:sz w:val="20"/>
          <w:szCs w:val="20"/>
          <w:lang w:val="es-ES"/>
        </w:rPr>
        <w:t xml:space="preserve">de </w:t>
      </w:r>
      <w:r w:rsidRPr="4C383731" w:rsidR="40B428E8">
        <w:rPr>
          <w:rFonts w:ascii="Century Gothic" w:hAnsi="Century Gothic" w:eastAsia="Century Gothic" w:cs="Century Gothic"/>
          <w:b w:val="1"/>
          <w:bCs w:val="1"/>
          <w:noProof w:val="0"/>
          <w:sz w:val="20"/>
          <w:szCs w:val="20"/>
          <w:lang w:val="es-ES"/>
        </w:rPr>
        <w:t>Beyoncé</w:t>
      </w:r>
      <w:r w:rsidRPr="4C383731" w:rsidR="40B428E8">
        <w:rPr>
          <w:rFonts w:ascii="Century Gothic" w:hAnsi="Century Gothic" w:eastAsia="Century Gothic" w:cs="Century Gothic"/>
          <w:noProof w:val="0"/>
          <w:sz w:val="20"/>
          <w:szCs w:val="20"/>
          <w:lang w:val="es-ES"/>
        </w:rPr>
        <w:t xml:space="preserve"> ha puesto la música country en el centro de la cultura pop, mientras que el éxito de series como </w:t>
      </w:r>
      <w:r w:rsidRPr="4C383731" w:rsidR="40B428E8">
        <w:rPr>
          <w:rFonts w:ascii="Century Gothic" w:hAnsi="Century Gothic" w:eastAsia="Century Gothic" w:cs="Century Gothic"/>
          <w:b w:val="1"/>
          <w:bCs w:val="1"/>
          <w:i w:val="1"/>
          <w:iCs w:val="1"/>
          <w:noProof w:val="0"/>
          <w:sz w:val="20"/>
          <w:szCs w:val="20"/>
          <w:lang w:val="es-ES"/>
        </w:rPr>
        <w:t>Yellowstone</w:t>
      </w:r>
      <w:r w:rsidRPr="4C383731" w:rsidR="40B428E8">
        <w:rPr>
          <w:rFonts w:ascii="Century Gothic" w:hAnsi="Century Gothic" w:eastAsia="Century Gothic" w:cs="Century Gothic"/>
          <w:noProof w:val="0"/>
          <w:sz w:val="20"/>
          <w:szCs w:val="20"/>
          <w:lang w:val="es-ES"/>
        </w:rPr>
        <w:t xml:space="preserve"> y su spin-off</w:t>
      </w:r>
      <w:r w:rsidRPr="4C383731" w:rsidR="40B428E8">
        <w:rPr>
          <w:rFonts w:ascii="Century Gothic" w:hAnsi="Century Gothic" w:eastAsia="Century Gothic" w:cs="Century Gothic"/>
          <w:b w:val="1"/>
          <w:bCs w:val="1"/>
          <w:noProof w:val="0"/>
          <w:sz w:val="20"/>
          <w:szCs w:val="20"/>
          <w:lang w:val="es-ES"/>
        </w:rPr>
        <w:t xml:space="preserve"> </w:t>
      </w:r>
      <w:r w:rsidRPr="4C383731" w:rsidR="40B428E8">
        <w:rPr>
          <w:rFonts w:ascii="Century Gothic" w:hAnsi="Century Gothic" w:eastAsia="Century Gothic" w:cs="Century Gothic"/>
          <w:b w:val="1"/>
          <w:bCs w:val="1"/>
          <w:i w:val="1"/>
          <w:iCs w:val="1"/>
          <w:noProof w:val="0"/>
          <w:sz w:val="20"/>
          <w:szCs w:val="20"/>
          <w:lang w:val="es-ES"/>
        </w:rPr>
        <w:t>1923</w:t>
      </w:r>
      <w:r w:rsidRPr="4C383731" w:rsidR="40B428E8">
        <w:rPr>
          <w:rFonts w:ascii="Century Gothic" w:hAnsi="Century Gothic" w:eastAsia="Century Gothic" w:cs="Century Gothic"/>
          <w:b w:val="1"/>
          <w:bCs w:val="1"/>
          <w:noProof w:val="0"/>
          <w:sz w:val="20"/>
          <w:szCs w:val="20"/>
          <w:lang w:val="es-ES"/>
        </w:rPr>
        <w:t xml:space="preserve"> </w:t>
      </w:r>
      <w:r w:rsidRPr="4C383731" w:rsidR="40B428E8">
        <w:rPr>
          <w:rFonts w:ascii="Century Gothic" w:hAnsi="Century Gothic" w:eastAsia="Century Gothic" w:cs="Century Gothic"/>
          <w:noProof w:val="0"/>
          <w:sz w:val="20"/>
          <w:szCs w:val="20"/>
          <w:lang w:val="es-ES"/>
        </w:rPr>
        <w:t>han inspirado a viajeros de todo el mundo a sumergirse en la cultura cowboy. Pero más allá de la moda y la nostalgia cinematográfica, hay lugares en Estados Unidos donde esta esencia sigue viva.</w:t>
      </w:r>
    </w:p>
    <w:p xmlns:wp14="http://schemas.microsoft.com/office/word/2010/wordml" w:rsidP="4C383731" wp14:paraId="4AA23E8F" wp14:textId="5E831DC2">
      <w:pPr>
        <w:pStyle w:val="Heading3"/>
        <w:spacing w:before="281" w:beforeAutospacing="off" w:after="0" w:afterAutospacing="off"/>
        <w:jc w:val="both"/>
        <w:rPr>
          <w:rFonts w:ascii="Century Gothic" w:hAnsi="Century Gothic" w:eastAsia="Century Gothic" w:cs="Century Gothic"/>
          <w:b w:val="1"/>
          <w:bCs w:val="1"/>
          <w:noProof w:val="0"/>
          <w:sz w:val="24"/>
          <w:szCs w:val="24"/>
          <w:lang w:val="es-ES"/>
        </w:rPr>
      </w:pPr>
      <w:r w:rsidRPr="4C383731" w:rsidR="40B428E8">
        <w:rPr>
          <w:rFonts w:ascii="Century Gothic" w:hAnsi="Century Gothic" w:eastAsia="Century Gothic" w:cs="Century Gothic"/>
          <w:b w:val="1"/>
          <w:bCs w:val="1"/>
          <w:noProof w:val="0"/>
          <w:sz w:val="24"/>
          <w:szCs w:val="24"/>
          <w:lang w:val="es-ES"/>
        </w:rPr>
        <w:t>Texas: el alma del oeste americano</w:t>
      </w:r>
    </w:p>
    <w:p xmlns:wp14="http://schemas.microsoft.com/office/word/2010/wordml" w:rsidP="4C383731" wp14:paraId="35E9635B" wp14:textId="60D3803A">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Si hay un estado que define la cultura cowboy, es Texas. En </w:t>
      </w:r>
      <w:r w:rsidRPr="4C383731" w:rsidR="40B428E8">
        <w:rPr>
          <w:rFonts w:ascii="Century Gothic" w:hAnsi="Century Gothic" w:eastAsia="Century Gothic" w:cs="Century Gothic"/>
          <w:b w:val="1"/>
          <w:bCs w:val="1"/>
          <w:noProof w:val="0"/>
          <w:sz w:val="20"/>
          <w:szCs w:val="20"/>
          <w:lang w:val="es-ES"/>
        </w:rPr>
        <w:t>Fort Worth</w:t>
      </w:r>
      <w:r w:rsidRPr="4C383731" w:rsidR="40B428E8">
        <w:rPr>
          <w:rFonts w:ascii="Century Gothic" w:hAnsi="Century Gothic" w:eastAsia="Century Gothic" w:cs="Century Gothic"/>
          <w:noProof w:val="0"/>
          <w:sz w:val="20"/>
          <w:szCs w:val="20"/>
          <w:lang w:val="es-ES"/>
        </w:rPr>
        <w:t xml:space="preserve">, el histórico </w:t>
      </w:r>
      <w:r w:rsidRPr="4C383731" w:rsidR="40B428E8">
        <w:rPr>
          <w:rFonts w:ascii="Century Gothic" w:hAnsi="Century Gothic" w:eastAsia="Century Gothic" w:cs="Century Gothic"/>
          <w:noProof w:val="0"/>
          <w:sz w:val="20"/>
          <w:szCs w:val="20"/>
          <w:lang w:val="es-ES"/>
        </w:rPr>
        <w:t>Stockyards</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District</w:t>
      </w:r>
      <w:r w:rsidRPr="4C383731" w:rsidR="40B428E8">
        <w:rPr>
          <w:rFonts w:ascii="Century Gothic" w:hAnsi="Century Gothic" w:eastAsia="Century Gothic" w:cs="Century Gothic"/>
          <w:noProof w:val="0"/>
          <w:sz w:val="20"/>
          <w:szCs w:val="20"/>
          <w:lang w:val="es-ES"/>
        </w:rPr>
        <w:t xml:space="preserve"> revive la época dorada del oeste con rodeos en el </w:t>
      </w:r>
      <w:r w:rsidRPr="4C383731" w:rsidR="40B428E8">
        <w:rPr>
          <w:rFonts w:ascii="Century Gothic" w:hAnsi="Century Gothic" w:eastAsia="Century Gothic" w:cs="Century Gothic"/>
          <w:noProof w:val="0"/>
          <w:sz w:val="20"/>
          <w:szCs w:val="20"/>
          <w:lang w:val="es-ES"/>
        </w:rPr>
        <w:t>Cowtown</w:t>
      </w:r>
      <w:r w:rsidRPr="4C383731" w:rsidR="40B428E8">
        <w:rPr>
          <w:rFonts w:ascii="Century Gothic" w:hAnsi="Century Gothic" w:eastAsia="Century Gothic" w:cs="Century Gothic"/>
          <w:noProof w:val="0"/>
          <w:sz w:val="20"/>
          <w:szCs w:val="20"/>
          <w:lang w:val="es-ES"/>
        </w:rPr>
        <w:t xml:space="preserve"> Coliseum y arreos de ganado diarios. A unas horas, </w:t>
      </w:r>
      <w:r w:rsidRPr="4C383731" w:rsidR="40B428E8">
        <w:rPr>
          <w:rFonts w:ascii="Century Gothic" w:hAnsi="Century Gothic" w:eastAsia="Century Gothic" w:cs="Century Gothic"/>
          <w:b w:val="1"/>
          <w:bCs w:val="1"/>
          <w:noProof w:val="0"/>
          <w:sz w:val="20"/>
          <w:szCs w:val="20"/>
          <w:lang w:val="es-ES"/>
        </w:rPr>
        <w:t>Bandera</w:t>
      </w:r>
      <w:r w:rsidRPr="4C383731" w:rsidR="40B428E8">
        <w:rPr>
          <w:rFonts w:ascii="Century Gothic" w:hAnsi="Century Gothic" w:eastAsia="Century Gothic" w:cs="Century Gothic"/>
          <w:noProof w:val="0"/>
          <w:sz w:val="20"/>
          <w:szCs w:val="20"/>
          <w:lang w:val="es-ES"/>
        </w:rPr>
        <w:t xml:space="preserve">, autodenominada la "Capital Cowboy del Mundo", ofrece la experiencia completa en ranchos como Dixie Dude </w:t>
      </w:r>
      <w:r w:rsidRPr="4C383731" w:rsidR="40B428E8">
        <w:rPr>
          <w:rFonts w:ascii="Century Gothic" w:hAnsi="Century Gothic" w:eastAsia="Century Gothic" w:cs="Century Gothic"/>
          <w:noProof w:val="0"/>
          <w:sz w:val="20"/>
          <w:szCs w:val="20"/>
          <w:lang w:val="es-ES"/>
        </w:rPr>
        <w:t>Ranch</w:t>
      </w:r>
      <w:r w:rsidRPr="4C383731" w:rsidR="40B428E8">
        <w:rPr>
          <w:rFonts w:ascii="Century Gothic" w:hAnsi="Century Gothic" w:eastAsia="Century Gothic" w:cs="Century Gothic"/>
          <w:noProof w:val="0"/>
          <w:sz w:val="20"/>
          <w:szCs w:val="20"/>
          <w:lang w:val="es-ES"/>
        </w:rPr>
        <w:t xml:space="preserve">. Para quienes buscan un </w:t>
      </w:r>
      <w:r w:rsidRPr="4C383731" w:rsidR="40B428E8">
        <w:rPr>
          <w:rFonts w:ascii="Century Gothic" w:hAnsi="Century Gothic" w:eastAsia="Century Gothic" w:cs="Century Gothic"/>
          <w:noProof w:val="0"/>
          <w:sz w:val="20"/>
          <w:szCs w:val="20"/>
          <w:lang w:val="es-ES"/>
        </w:rPr>
        <w:t>road</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trip</w:t>
      </w:r>
      <w:r w:rsidRPr="4C383731" w:rsidR="40B428E8">
        <w:rPr>
          <w:rFonts w:ascii="Century Gothic" w:hAnsi="Century Gothic" w:eastAsia="Century Gothic" w:cs="Century Gothic"/>
          <w:noProof w:val="0"/>
          <w:sz w:val="20"/>
          <w:szCs w:val="20"/>
          <w:lang w:val="es-ES"/>
        </w:rPr>
        <w:t xml:space="preserve"> escénico, </w:t>
      </w:r>
      <w:r w:rsidRPr="4C383731" w:rsidR="40B428E8">
        <w:rPr>
          <w:rFonts w:ascii="Century Gothic" w:hAnsi="Century Gothic" w:eastAsia="Century Gothic" w:cs="Century Gothic"/>
          <w:b w:val="1"/>
          <w:bCs w:val="1"/>
          <w:noProof w:val="0"/>
          <w:sz w:val="20"/>
          <w:szCs w:val="20"/>
          <w:lang w:val="es-ES"/>
        </w:rPr>
        <w:t>Amarillo</w:t>
      </w:r>
      <w:r w:rsidRPr="4C383731" w:rsidR="40B428E8">
        <w:rPr>
          <w:rFonts w:ascii="Century Gothic" w:hAnsi="Century Gothic" w:eastAsia="Century Gothic" w:cs="Century Gothic"/>
          <w:noProof w:val="0"/>
          <w:sz w:val="20"/>
          <w:szCs w:val="20"/>
          <w:lang w:val="es-ES"/>
        </w:rPr>
        <w:t xml:space="preserve"> es un imperdible: en la legendaria Ruta 66, el Big </w:t>
      </w:r>
      <w:r w:rsidRPr="4C383731" w:rsidR="40B428E8">
        <w:rPr>
          <w:rFonts w:ascii="Century Gothic" w:hAnsi="Century Gothic" w:eastAsia="Century Gothic" w:cs="Century Gothic"/>
          <w:noProof w:val="0"/>
          <w:sz w:val="20"/>
          <w:szCs w:val="20"/>
          <w:lang w:val="es-ES"/>
        </w:rPr>
        <w:t>Texan</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Steak</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Ranch</w:t>
      </w:r>
      <w:r w:rsidRPr="4C383731" w:rsidR="40B428E8">
        <w:rPr>
          <w:rFonts w:ascii="Century Gothic" w:hAnsi="Century Gothic" w:eastAsia="Century Gothic" w:cs="Century Gothic"/>
          <w:noProof w:val="0"/>
          <w:sz w:val="20"/>
          <w:szCs w:val="20"/>
          <w:lang w:val="es-ES"/>
        </w:rPr>
        <w:t xml:space="preserve"> y el icónico Cadillac </w:t>
      </w:r>
      <w:r w:rsidRPr="4C383731" w:rsidR="40B428E8">
        <w:rPr>
          <w:rFonts w:ascii="Century Gothic" w:hAnsi="Century Gothic" w:eastAsia="Century Gothic" w:cs="Century Gothic"/>
          <w:noProof w:val="0"/>
          <w:sz w:val="20"/>
          <w:szCs w:val="20"/>
          <w:lang w:val="es-ES"/>
        </w:rPr>
        <w:t>Ranch</w:t>
      </w:r>
      <w:r w:rsidRPr="4C383731" w:rsidR="40B428E8">
        <w:rPr>
          <w:rFonts w:ascii="Century Gothic" w:hAnsi="Century Gothic" w:eastAsia="Century Gothic" w:cs="Century Gothic"/>
          <w:noProof w:val="0"/>
          <w:sz w:val="20"/>
          <w:szCs w:val="20"/>
          <w:lang w:val="es-ES"/>
        </w:rPr>
        <w:t xml:space="preserve"> son paradas obligatorias para sentir el espíritu vaquero con un toque kitsch.</w:t>
      </w:r>
    </w:p>
    <w:p xmlns:wp14="http://schemas.microsoft.com/office/word/2010/wordml" w:rsidP="4C383731" wp14:paraId="3270A472" wp14:textId="7AC12351">
      <w:pPr>
        <w:pStyle w:val="Heading3"/>
        <w:spacing w:before="281" w:beforeAutospacing="off" w:after="0" w:afterAutospacing="off"/>
        <w:jc w:val="both"/>
        <w:rPr>
          <w:rFonts w:ascii="Century Gothic" w:hAnsi="Century Gothic" w:eastAsia="Century Gothic" w:cs="Century Gothic"/>
          <w:b w:val="1"/>
          <w:bCs w:val="1"/>
          <w:noProof w:val="0"/>
          <w:sz w:val="24"/>
          <w:szCs w:val="24"/>
          <w:lang w:val="es-ES"/>
        </w:rPr>
      </w:pPr>
      <w:r w:rsidRPr="4C383731" w:rsidR="40B428E8">
        <w:rPr>
          <w:rFonts w:ascii="Century Gothic" w:hAnsi="Century Gothic" w:eastAsia="Century Gothic" w:cs="Century Gothic"/>
          <w:b w:val="1"/>
          <w:bCs w:val="1"/>
          <w:noProof w:val="0"/>
          <w:sz w:val="24"/>
          <w:szCs w:val="24"/>
          <w:lang w:val="es-ES"/>
        </w:rPr>
        <w:t>Wyoming: donde la historia y la aventura se cruzan</w:t>
      </w:r>
    </w:p>
    <w:p xmlns:wp14="http://schemas.microsoft.com/office/word/2010/wordml" w:rsidP="4C383731" wp14:paraId="6C9B3607" wp14:textId="14C645D4">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El legado del Viejo Oeste sigue vivo en Wyoming. </w:t>
      </w:r>
      <w:r w:rsidRPr="4C383731" w:rsidR="40B428E8">
        <w:rPr>
          <w:rFonts w:ascii="Century Gothic" w:hAnsi="Century Gothic" w:eastAsia="Century Gothic" w:cs="Century Gothic"/>
          <w:b w:val="1"/>
          <w:bCs w:val="1"/>
          <w:noProof w:val="0"/>
          <w:sz w:val="20"/>
          <w:szCs w:val="20"/>
          <w:lang w:val="es-ES"/>
        </w:rPr>
        <w:t>Cody</w:t>
      </w:r>
      <w:r w:rsidRPr="4C383731" w:rsidR="40B428E8">
        <w:rPr>
          <w:rFonts w:ascii="Century Gothic" w:hAnsi="Century Gothic" w:eastAsia="Century Gothic" w:cs="Century Gothic"/>
          <w:noProof w:val="0"/>
          <w:sz w:val="20"/>
          <w:szCs w:val="20"/>
          <w:lang w:val="es-ES"/>
        </w:rPr>
        <w:t xml:space="preserve">, fundada por </w:t>
      </w:r>
      <w:r w:rsidRPr="4C383731" w:rsidR="40B428E8">
        <w:rPr>
          <w:rFonts w:ascii="Century Gothic" w:hAnsi="Century Gothic" w:eastAsia="Century Gothic" w:cs="Century Gothic"/>
          <w:noProof w:val="0"/>
          <w:sz w:val="20"/>
          <w:szCs w:val="20"/>
          <w:lang w:val="es-ES"/>
        </w:rPr>
        <w:t>Buffalo</w:t>
      </w:r>
      <w:r w:rsidRPr="4C383731" w:rsidR="40B428E8">
        <w:rPr>
          <w:rFonts w:ascii="Century Gothic" w:hAnsi="Century Gothic" w:eastAsia="Century Gothic" w:cs="Century Gothic"/>
          <w:noProof w:val="0"/>
          <w:sz w:val="20"/>
          <w:szCs w:val="20"/>
          <w:lang w:val="es-ES"/>
        </w:rPr>
        <w:t xml:space="preserve"> Bill, es la capital del rodeo con su espectáculo nocturno en verano y su cercanía al Parque Nacional de Yellowstone. Para una inmersión aún más profunda, </w:t>
      </w:r>
      <w:r w:rsidRPr="4C383731" w:rsidR="40B428E8">
        <w:rPr>
          <w:rFonts w:ascii="Century Gothic" w:hAnsi="Century Gothic" w:eastAsia="Century Gothic" w:cs="Century Gothic"/>
          <w:b w:val="1"/>
          <w:bCs w:val="1"/>
          <w:noProof w:val="0"/>
          <w:sz w:val="20"/>
          <w:szCs w:val="20"/>
          <w:lang w:val="es-ES"/>
        </w:rPr>
        <w:t>Sheridan</w:t>
      </w:r>
      <w:r w:rsidRPr="4C383731" w:rsidR="40B428E8">
        <w:rPr>
          <w:rFonts w:ascii="Century Gothic" w:hAnsi="Century Gothic" w:eastAsia="Century Gothic" w:cs="Century Gothic"/>
          <w:noProof w:val="0"/>
          <w:sz w:val="20"/>
          <w:szCs w:val="20"/>
          <w:lang w:val="es-ES"/>
        </w:rPr>
        <w:t xml:space="preserve"> combina historia y elegancia rústica, con ranchos de lujo y el famoso </w:t>
      </w:r>
      <w:r w:rsidRPr="4C383731" w:rsidR="40B428E8">
        <w:rPr>
          <w:rFonts w:ascii="Century Gothic" w:hAnsi="Century Gothic" w:eastAsia="Century Gothic" w:cs="Century Gothic"/>
          <w:noProof w:val="0"/>
          <w:sz w:val="20"/>
          <w:szCs w:val="20"/>
          <w:lang w:val="es-ES"/>
        </w:rPr>
        <w:t>King's</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Saddlery</w:t>
      </w:r>
      <w:r w:rsidRPr="4C383731" w:rsidR="40B428E8">
        <w:rPr>
          <w:rFonts w:ascii="Century Gothic" w:hAnsi="Century Gothic" w:eastAsia="Century Gothic" w:cs="Century Gothic"/>
          <w:noProof w:val="0"/>
          <w:sz w:val="20"/>
          <w:szCs w:val="20"/>
          <w:lang w:val="es-ES"/>
        </w:rPr>
        <w:t xml:space="preserve">, un paraíso para los amantes de la cultura cowboy. Y si lo que buscas es una combinación de naturaleza y lujo rústico, </w:t>
      </w:r>
      <w:r w:rsidRPr="4C383731" w:rsidR="40B428E8">
        <w:rPr>
          <w:rFonts w:ascii="Century Gothic" w:hAnsi="Century Gothic" w:eastAsia="Century Gothic" w:cs="Century Gothic"/>
          <w:b w:val="1"/>
          <w:bCs w:val="1"/>
          <w:noProof w:val="0"/>
          <w:sz w:val="20"/>
          <w:szCs w:val="20"/>
          <w:lang w:val="es-ES"/>
        </w:rPr>
        <w:t xml:space="preserve">Jackson </w:t>
      </w:r>
      <w:r w:rsidRPr="4C383731" w:rsidR="40B428E8">
        <w:rPr>
          <w:rFonts w:ascii="Century Gothic" w:hAnsi="Century Gothic" w:eastAsia="Century Gothic" w:cs="Century Gothic"/>
          <w:b w:val="1"/>
          <w:bCs w:val="1"/>
          <w:noProof w:val="0"/>
          <w:sz w:val="20"/>
          <w:szCs w:val="20"/>
          <w:lang w:val="es-ES"/>
        </w:rPr>
        <w:t>Hole</w:t>
      </w:r>
      <w:r w:rsidRPr="4C383731" w:rsidR="40B428E8">
        <w:rPr>
          <w:rFonts w:ascii="Century Gothic" w:hAnsi="Century Gothic" w:eastAsia="Century Gothic" w:cs="Century Gothic"/>
          <w:noProof w:val="0"/>
          <w:sz w:val="20"/>
          <w:szCs w:val="20"/>
          <w:lang w:val="es-ES"/>
        </w:rPr>
        <w:t xml:space="preserve"> es el destino ideal: sus exclusivos ranchos ofrecen experiencias de cabalgatas en paisajes espectaculares, además de la emoción del Jackson </w:t>
      </w:r>
      <w:r w:rsidRPr="4C383731" w:rsidR="40B428E8">
        <w:rPr>
          <w:rFonts w:ascii="Century Gothic" w:hAnsi="Century Gothic" w:eastAsia="Century Gothic" w:cs="Century Gothic"/>
          <w:noProof w:val="0"/>
          <w:sz w:val="20"/>
          <w:szCs w:val="20"/>
          <w:lang w:val="es-ES"/>
        </w:rPr>
        <w:t>Hole</w:t>
      </w:r>
      <w:r w:rsidRPr="4C383731" w:rsidR="40B428E8">
        <w:rPr>
          <w:rFonts w:ascii="Century Gothic" w:hAnsi="Century Gothic" w:eastAsia="Century Gothic" w:cs="Century Gothic"/>
          <w:noProof w:val="0"/>
          <w:sz w:val="20"/>
          <w:szCs w:val="20"/>
          <w:lang w:val="es-ES"/>
        </w:rPr>
        <w:t xml:space="preserve"> Rodeo.</w:t>
      </w:r>
    </w:p>
    <w:p xmlns:wp14="http://schemas.microsoft.com/office/word/2010/wordml" w:rsidP="4C383731" wp14:paraId="3013E9A4" wp14:textId="400787D2">
      <w:pPr>
        <w:pStyle w:val="Heading3"/>
        <w:spacing w:before="281" w:beforeAutospacing="off" w:after="0" w:afterAutospacing="off"/>
        <w:jc w:val="both"/>
        <w:rPr>
          <w:rFonts w:ascii="Century Gothic" w:hAnsi="Century Gothic" w:eastAsia="Century Gothic" w:cs="Century Gothic"/>
          <w:b w:val="1"/>
          <w:bCs w:val="1"/>
          <w:noProof w:val="0"/>
          <w:sz w:val="24"/>
          <w:szCs w:val="24"/>
          <w:lang w:val="es-ES"/>
        </w:rPr>
      </w:pPr>
      <w:r w:rsidRPr="4C383731" w:rsidR="40B428E8">
        <w:rPr>
          <w:rFonts w:ascii="Century Gothic" w:hAnsi="Century Gothic" w:eastAsia="Century Gothic" w:cs="Century Gothic"/>
          <w:b w:val="1"/>
          <w:bCs w:val="1"/>
          <w:noProof w:val="0"/>
          <w:sz w:val="24"/>
          <w:szCs w:val="24"/>
          <w:lang w:val="es-ES"/>
        </w:rPr>
        <w:t>Montana: la auténtica experiencia de ranchos</w:t>
      </w:r>
    </w:p>
    <w:p xmlns:wp14="http://schemas.microsoft.com/office/word/2010/wordml" w:rsidP="4C383731" wp14:paraId="4B0946A4" wp14:textId="5545937B">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Montana es sinónimo de paisajes infinitos y ranchos de película. En </w:t>
      </w:r>
      <w:r w:rsidRPr="4C383731" w:rsidR="40B428E8">
        <w:rPr>
          <w:rFonts w:ascii="Century Gothic" w:hAnsi="Century Gothic" w:eastAsia="Century Gothic" w:cs="Century Gothic"/>
          <w:b w:val="1"/>
          <w:bCs w:val="1"/>
          <w:noProof w:val="0"/>
          <w:sz w:val="20"/>
          <w:szCs w:val="20"/>
          <w:lang w:val="es-ES"/>
        </w:rPr>
        <w:t xml:space="preserve">Big </w:t>
      </w:r>
      <w:r w:rsidRPr="4C383731" w:rsidR="40B428E8">
        <w:rPr>
          <w:rFonts w:ascii="Century Gothic" w:hAnsi="Century Gothic" w:eastAsia="Century Gothic" w:cs="Century Gothic"/>
          <w:b w:val="1"/>
          <w:bCs w:val="1"/>
          <w:noProof w:val="0"/>
          <w:sz w:val="20"/>
          <w:szCs w:val="20"/>
          <w:lang w:val="es-ES"/>
        </w:rPr>
        <w:t>Sky</w:t>
      </w:r>
      <w:r w:rsidRPr="4C383731" w:rsidR="40B428E8">
        <w:rPr>
          <w:rFonts w:ascii="Century Gothic" w:hAnsi="Century Gothic" w:eastAsia="Century Gothic" w:cs="Century Gothic"/>
          <w:noProof w:val="0"/>
          <w:sz w:val="20"/>
          <w:szCs w:val="20"/>
          <w:lang w:val="es-ES"/>
        </w:rPr>
        <w:t xml:space="preserve">, lugares como </w:t>
      </w:r>
      <w:r w:rsidRPr="4C383731" w:rsidR="40B428E8">
        <w:rPr>
          <w:rFonts w:ascii="Century Gothic" w:hAnsi="Century Gothic" w:eastAsia="Century Gothic" w:cs="Century Gothic"/>
          <w:noProof w:val="0"/>
          <w:sz w:val="20"/>
          <w:szCs w:val="20"/>
          <w:lang w:val="es-ES"/>
        </w:rPr>
        <w:t>Lone</w:t>
      </w:r>
      <w:r w:rsidRPr="4C383731" w:rsidR="40B428E8">
        <w:rPr>
          <w:rFonts w:ascii="Century Gothic" w:hAnsi="Century Gothic" w:eastAsia="Century Gothic" w:cs="Century Gothic"/>
          <w:noProof w:val="0"/>
          <w:sz w:val="20"/>
          <w:szCs w:val="20"/>
          <w:lang w:val="es-ES"/>
        </w:rPr>
        <w:t xml:space="preserve"> Mountain </w:t>
      </w:r>
      <w:r w:rsidRPr="4C383731" w:rsidR="40B428E8">
        <w:rPr>
          <w:rFonts w:ascii="Century Gothic" w:hAnsi="Century Gothic" w:eastAsia="Century Gothic" w:cs="Century Gothic"/>
          <w:noProof w:val="0"/>
          <w:sz w:val="20"/>
          <w:szCs w:val="20"/>
          <w:lang w:val="es-ES"/>
        </w:rPr>
        <w:t>Ranch</w:t>
      </w:r>
      <w:r w:rsidRPr="4C383731" w:rsidR="40B428E8">
        <w:rPr>
          <w:rFonts w:ascii="Century Gothic" w:hAnsi="Century Gothic" w:eastAsia="Century Gothic" w:cs="Century Gothic"/>
          <w:noProof w:val="0"/>
          <w:sz w:val="20"/>
          <w:szCs w:val="20"/>
          <w:lang w:val="es-ES"/>
        </w:rPr>
        <w:t xml:space="preserve"> ofrecen cabalgatas entre montañas y cenas bajo las estrellas, combinando tradición y confort. No es casualidad que </w:t>
      </w:r>
      <w:r w:rsidRPr="4C383731" w:rsidR="40B428E8">
        <w:rPr>
          <w:rFonts w:ascii="Century Gothic" w:hAnsi="Century Gothic" w:eastAsia="Century Gothic" w:cs="Century Gothic"/>
          <w:i w:val="1"/>
          <w:iCs w:val="1"/>
          <w:noProof w:val="0"/>
          <w:sz w:val="20"/>
          <w:szCs w:val="20"/>
          <w:lang w:val="es-ES"/>
        </w:rPr>
        <w:t>Yellowstone</w:t>
      </w:r>
      <w:r w:rsidRPr="4C383731" w:rsidR="40B428E8">
        <w:rPr>
          <w:rFonts w:ascii="Century Gothic" w:hAnsi="Century Gothic" w:eastAsia="Century Gothic" w:cs="Century Gothic"/>
          <w:noProof w:val="0"/>
          <w:sz w:val="20"/>
          <w:szCs w:val="20"/>
          <w:lang w:val="es-ES"/>
        </w:rPr>
        <w:t xml:space="preserve">, la serie protagonizada por Kevin Costner, haya popularizado esta zona como uno de los mejores destinos para vivir la experiencia cowboy. A poca distancia, </w:t>
      </w:r>
      <w:r w:rsidRPr="4C383731" w:rsidR="40B428E8">
        <w:rPr>
          <w:rFonts w:ascii="Century Gothic" w:hAnsi="Century Gothic" w:eastAsia="Century Gothic" w:cs="Century Gothic"/>
          <w:b w:val="1"/>
          <w:bCs w:val="1"/>
          <w:noProof w:val="0"/>
          <w:sz w:val="20"/>
          <w:szCs w:val="20"/>
          <w:lang w:val="es-ES"/>
        </w:rPr>
        <w:t>Bozeman</w:t>
      </w:r>
      <w:r w:rsidRPr="4C383731" w:rsidR="40B428E8">
        <w:rPr>
          <w:rFonts w:ascii="Century Gothic" w:hAnsi="Century Gothic" w:eastAsia="Century Gothic" w:cs="Century Gothic"/>
          <w:noProof w:val="0"/>
          <w:sz w:val="20"/>
          <w:szCs w:val="20"/>
          <w:lang w:val="es-ES"/>
        </w:rPr>
        <w:t xml:space="preserve"> combina la herencia del Viejo Oeste con una vibrante escena cultural y gastronómica, además de ser la puerta de entrada a algunos de los mejores ranchos de lujo en las montañas.</w:t>
      </w:r>
    </w:p>
    <w:p xmlns:wp14="http://schemas.microsoft.com/office/word/2010/wordml" w:rsidP="4C383731" wp14:paraId="05742E25" wp14:textId="207308B1">
      <w:pPr>
        <w:pStyle w:val="Heading3"/>
        <w:spacing w:before="281" w:beforeAutospacing="off" w:after="0" w:afterAutospacing="off"/>
        <w:jc w:val="both"/>
        <w:rPr>
          <w:rFonts w:ascii="Century Gothic" w:hAnsi="Century Gothic" w:eastAsia="Century Gothic" w:cs="Century Gothic"/>
          <w:b w:val="1"/>
          <w:bCs w:val="1"/>
          <w:noProof w:val="0"/>
          <w:sz w:val="24"/>
          <w:szCs w:val="24"/>
          <w:lang w:val="es-ES"/>
        </w:rPr>
      </w:pPr>
      <w:r w:rsidRPr="4C383731" w:rsidR="40B428E8">
        <w:rPr>
          <w:rFonts w:ascii="Century Gothic" w:hAnsi="Century Gothic" w:eastAsia="Century Gothic" w:cs="Century Gothic"/>
          <w:b w:val="1"/>
          <w:bCs w:val="1"/>
          <w:noProof w:val="0"/>
          <w:sz w:val="24"/>
          <w:szCs w:val="24"/>
          <w:lang w:val="es-ES"/>
        </w:rPr>
        <w:t xml:space="preserve">Arizona: duelos, </w:t>
      </w:r>
      <w:r w:rsidRPr="4C383731" w:rsidR="40B428E8">
        <w:rPr>
          <w:rFonts w:ascii="Century Gothic" w:hAnsi="Century Gothic" w:eastAsia="Century Gothic" w:cs="Century Gothic"/>
          <w:b w:val="1"/>
          <w:bCs w:val="1"/>
          <w:i w:val="1"/>
          <w:iCs w:val="1"/>
          <w:noProof w:val="0"/>
          <w:sz w:val="24"/>
          <w:szCs w:val="24"/>
          <w:lang w:val="es-ES"/>
        </w:rPr>
        <w:t>saloons</w:t>
      </w:r>
      <w:r w:rsidRPr="4C383731" w:rsidR="40B428E8">
        <w:rPr>
          <w:rFonts w:ascii="Century Gothic" w:hAnsi="Century Gothic" w:eastAsia="Century Gothic" w:cs="Century Gothic"/>
          <w:b w:val="1"/>
          <w:bCs w:val="1"/>
          <w:i w:val="1"/>
          <w:iCs w:val="1"/>
          <w:noProof w:val="0"/>
          <w:sz w:val="24"/>
          <w:szCs w:val="24"/>
          <w:lang w:val="es-ES"/>
        </w:rPr>
        <w:t xml:space="preserve"> </w:t>
      </w:r>
      <w:r w:rsidRPr="4C383731" w:rsidR="40B428E8">
        <w:rPr>
          <w:rFonts w:ascii="Century Gothic" w:hAnsi="Century Gothic" w:eastAsia="Century Gothic" w:cs="Century Gothic"/>
          <w:b w:val="1"/>
          <w:bCs w:val="1"/>
          <w:noProof w:val="0"/>
          <w:sz w:val="24"/>
          <w:szCs w:val="24"/>
          <w:lang w:val="es-ES"/>
        </w:rPr>
        <w:t>y la historia del salvaje oeste</w:t>
      </w:r>
    </w:p>
    <w:p xmlns:wp14="http://schemas.microsoft.com/office/word/2010/wordml" w:rsidP="4C383731" wp14:paraId="406FF6B6" wp14:textId="0B3E5F7F">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Para los fanáticos del Viejo Oeste más cinematográfico, Arizona es el destino ideal. En </w:t>
      </w:r>
      <w:r w:rsidRPr="4C383731" w:rsidR="40B428E8">
        <w:rPr>
          <w:rFonts w:ascii="Century Gothic" w:hAnsi="Century Gothic" w:eastAsia="Century Gothic" w:cs="Century Gothic"/>
          <w:b w:val="1"/>
          <w:bCs w:val="1"/>
          <w:noProof w:val="0"/>
          <w:sz w:val="20"/>
          <w:szCs w:val="20"/>
          <w:lang w:val="es-ES"/>
        </w:rPr>
        <w:t>Tombstone</w:t>
      </w:r>
      <w:r w:rsidRPr="4C383731" w:rsidR="40B428E8">
        <w:rPr>
          <w:rFonts w:ascii="Century Gothic" w:hAnsi="Century Gothic" w:eastAsia="Century Gothic" w:cs="Century Gothic"/>
          <w:noProof w:val="0"/>
          <w:sz w:val="20"/>
          <w:szCs w:val="20"/>
          <w:lang w:val="es-ES"/>
        </w:rPr>
        <w:t xml:space="preserve">, el legendario OK Corral revive los duelos entre forajidos en recreaciones históricas que transportan a otra época. Más al norte, </w:t>
      </w:r>
      <w:r w:rsidRPr="4C383731" w:rsidR="40B428E8">
        <w:rPr>
          <w:rFonts w:ascii="Century Gothic" w:hAnsi="Century Gothic" w:eastAsia="Century Gothic" w:cs="Century Gothic"/>
          <w:b w:val="1"/>
          <w:bCs w:val="1"/>
          <w:noProof w:val="0"/>
          <w:sz w:val="20"/>
          <w:szCs w:val="20"/>
          <w:lang w:val="es-ES"/>
        </w:rPr>
        <w:t>Prescott</w:t>
      </w:r>
      <w:r w:rsidRPr="4C383731" w:rsidR="40B428E8">
        <w:rPr>
          <w:rFonts w:ascii="Century Gothic" w:hAnsi="Century Gothic" w:eastAsia="Century Gothic" w:cs="Century Gothic"/>
          <w:noProof w:val="0"/>
          <w:sz w:val="20"/>
          <w:szCs w:val="20"/>
          <w:lang w:val="es-ES"/>
        </w:rPr>
        <w:t xml:space="preserve"> presume el rodeo más antiguo del mundo y Whiskey </w:t>
      </w:r>
      <w:r w:rsidRPr="4C383731" w:rsidR="40B428E8">
        <w:rPr>
          <w:rFonts w:ascii="Century Gothic" w:hAnsi="Century Gothic" w:eastAsia="Century Gothic" w:cs="Century Gothic"/>
          <w:noProof w:val="0"/>
          <w:sz w:val="20"/>
          <w:szCs w:val="20"/>
          <w:lang w:val="es-ES"/>
        </w:rPr>
        <w:t>Row</w:t>
      </w:r>
      <w:r w:rsidRPr="4C383731" w:rsidR="40B428E8">
        <w:rPr>
          <w:rFonts w:ascii="Century Gothic" w:hAnsi="Century Gothic" w:eastAsia="Century Gothic" w:cs="Century Gothic"/>
          <w:noProof w:val="0"/>
          <w:sz w:val="20"/>
          <w:szCs w:val="20"/>
          <w:lang w:val="es-ES"/>
        </w:rPr>
        <w:t>, una calle repleta de bares con más de un siglo de historia.</w:t>
      </w:r>
    </w:p>
    <w:p xmlns:wp14="http://schemas.microsoft.com/office/word/2010/wordml" w:rsidP="4C383731" wp14:paraId="4A53A8B2" wp14:textId="6A2A9D80">
      <w:pPr>
        <w:pStyle w:val="Heading3"/>
        <w:spacing w:before="281" w:beforeAutospacing="off" w:after="0" w:afterAutospacing="off"/>
        <w:jc w:val="both"/>
        <w:rPr>
          <w:rFonts w:ascii="Century Gothic" w:hAnsi="Century Gothic" w:eastAsia="Century Gothic" w:cs="Century Gothic"/>
          <w:b w:val="1"/>
          <w:bCs w:val="1"/>
          <w:noProof w:val="0"/>
          <w:sz w:val="24"/>
          <w:szCs w:val="24"/>
          <w:lang w:val="es-ES"/>
        </w:rPr>
      </w:pPr>
      <w:r w:rsidRPr="4C383731" w:rsidR="40B428E8">
        <w:rPr>
          <w:rFonts w:ascii="Century Gothic" w:hAnsi="Century Gothic" w:eastAsia="Century Gothic" w:cs="Century Gothic"/>
          <w:b w:val="1"/>
          <w:bCs w:val="1"/>
          <w:noProof w:val="0"/>
          <w:sz w:val="24"/>
          <w:szCs w:val="24"/>
          <w:lang w:val="es-ES"/>
        </w:rPr>
        <w:t>Tennessee: la banda sonora del oeste</w:t>
      </w:r>
    </w:p>
    <w:p xmlns:wp14="http://schemas.microsoft.com/office/word/2010/wordml" w:rsidP="4C383731" wp14:paraId="7368AFBB" wp14:textId="04A12A8A">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Aunque no es un destino de ranchos y rodeos, Tennessee es la cuna del country. En </w:t>
      </w:r>
      <w:r w:rsidRPr="4C383731" w:rsidR="40B428E8">
        <w:rPr>
          <w:rFonts w:ascii="Century Gothic" w:hAnsi="Century Gothic" w:eastAsia="Century Gothic" w:cs="Century Gothic"/>
          <w:b w:val="1"/>
          <w:bCs w:val="1"/>
          <w:noProof w:val="0"/>
          <w:sz w:val="20"/>
          <w:szCs w:val="20"/>
          <w:lang w:val="es-ES"/>
        </w:rPr>
        <w:t>Nashville</w:t>
      </w:r>
      <w:r w:rsidRPr="4C383731" w:rsidR="40B428E8">
        <w:rPr>
          <w:rFonts w:ascii="Century Gothic" w:hAnsi="Century Gothic" w:eastAsia="Century Gothic" w:cs="Century Gothic"/>
          <w:noProof w:val="0"/>
          <w:sz w:val="20"/>
          <w:szCs w:val="20"/>
          <w:lang w:val="es-ES"/>
        </w:rPr>
        <w:t xml:space="preserve">, bares icónicos como </w:t>
      </w:r>
      <w:r w:rsidRPr="4C383731" w:rsidR="40B428E8">
        <w:rPr>
          <w:rFonts w:ascii="Century Gothic" w:hAnsi="Century Gothic" w:eastAsia="Century Gothic" w:cs="Century Gothic"/>
          <w:noProof w:val="0"/>
          <w:sz w:val="20"/>
          <w:szCs w:val="20"/>
          <w:lang w:val="es-ES"/>
        </w:rPr>
        <w:t>Tootsie’s</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Orchid</w:t>
      </w:r>
      <w:r w:rsidRPr="4C383731" w:rsidR="40B428E8">
        <w:rPr>
          <w:rFonts w:ascii="Century Gothic" w:hAnsi="Century Gothic" w:eastAsia="Century Gothic" w:cs="Century Gothic"/>
          <w:noProof w:val="0"/>
          <w:sz w:val="20"/>
          <w:szCs w:val="20"/>
          <w:lang w:val="es-ES"/>
        </w:rPr>
        <w:t xml:space="preserve"> Lounge y </w:t>
      </w:r>
      <w:r w:rsidRPr="4C383731" w:rsidR="40B428E8">
        <w:rPr>
          <w:rFonts w:ascii="Century Gothic" w:hAnsi="Century Gothic" w:eastAsia="Century Gothic" w:cs="Century Gothic"/>
          <w:noProof w:val="0"/>
          <w:sz w:val="20"/>
          <w:szCs w:val="20"/>
          <w:lang w:val="es-ES"/>
        </w:rPr>
        <w:t>The</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Bluebird</w:t>
      </w:r>
      <w:r w:rsidRPr="4C383731" w:rsidR="40B428E8">
        <w:rPr>
          <w:rFonts w:ascii="Century Gothic" w:hAnsi="Century Gothic" w:eastAsia="Century Gothic" w:cs="Century Gothic"/>
          <w:noProof w:val="0"/>
          <w:sz w:val="20"/>
          <w:szCs w:val="20"/>
          <w:lang w:val="es-ES"/>
        </w:rPr>
        <w:t xml:space="preserve"> Café han sido el punto de partida de estrellas de la música vaquera. Para una experiencia más inmersiva, el Country Music Hall </w:t>
      </w:r>
      <w:r w:rsidRPr="4C383731" w:rsidR="40B428E8">
        <w:rPr>
          <w:rFonts w:ascii="Century Gothic" w:hAnsi="Century Gothic" w:eastAsia="Century Gothic" w:cs="Century Gothic"/>
          <w:noProof w:val="0"/>
          <w:sz w:val="20"/>
          <w:szCs w:val="20"/>
          <w:lang w:val="es-ES"/>
        </w:rPr>
        <w:t>of</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Fame</w:t>
      </w:r>
      <w:r w:rsidRPr="4C383731" w:rsidR="40B428E8">
        <w:rPr>
          <w:rFonts w:ascii="Century Gothic" w:hAnsi="Century Gothic" w:eastAsia="Century Gothic" w:cs="Century Gothic"/>
          <w:noProof w:val="0"/>
          <w:sz w:val="20"/>
          <w:szCs w:val="20"/>
          <w:lang w:val="es-ES"/>
        </w:rPr>
        <w:t xml:space="preserve"> ofrece un recorrido por la historia de este género, que es el alma de la cultura cowboy.</w:t>
      </w:r>
    </w:p>
    <w:p xmlns:wp14="http://schemas.microsoft.com/office/word/2010/wordml" w:rsidP="4C383731" wp14:paraId="24453048" wp14:textId="684B70B0">
      <w:pPr>
        <w:pStyle w:val="Heading3"/>
        <w:spacing w:before="281" w:beforeAutospacing="off" w:after="0" w:afterAutospacing="off"/>
        <w:jc w:val="both"/>
        <w:rPr>
          <w:rFonts w:ascii="Century Gothic" w:hAnsi="Century Gothic" w:eastAsia="Century Gothic" w:cs="Century Gothic"/>
          <w:b w:val="1"/>
          <w:bCs w:val="1"/>
          <w:noProof w:val="0"/>
          <w:sz w:val="24"/>
          <w:szCs w:val="24"/>
          <w:lang w:val="es-ES"/>
        </w:rPr>
      </w:pPr>
      <w:r w:rsidRPr="4C383731" w:rsidR="40B428E8">
        <w:rPr>
          <w:rFonts w:ascii="Century Gothic" w:hAnsi="Century Gothic" w:eastAsia="Century Gothic" w:cs="Century Gothic"/>
          <w:b w:val="1"/>
          <w:bCs w:val="1"/>
          <w:noProof w:val="0"/>
          <w:sz w:val="24"/>
          <w:szCs w:val="24"/>
          <w:lang w:val="es-ES"/>
        </w:rPr>
        <w:t>Nuevo México: la fusión del oeste y la herencia hispana</w:t>
      </w:r>
    </w:p>
    <w:p xmlns:wp14="http://schemas.microsoft.com/office/word/2010/wordml" w:rsidP="4C383731" wp14:paraId="211A8FAF" wp14:textId="5BCA4C02">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La cultura vaquera en Nuevo México tiene una fuerte influencia hispana y nativa americana. En </w:t>
      </w:r>
      <w:r w:rsidRPr="4C383731" w:rsidR="40B428E8">
        <w:rPr>
          <w:rFonts w:ascii="Century Gothic" w:hAnsi="Century Gothic" w:eastAsia="Century Gothic" w:cs="Century Gothic"/>
          <w:b w:val="1"/>
          <w:bCs w:val="1"/>
          <w:noProof w:val="0"/>
          <w:sz w:val="20"/>
          <w:szCs w:val="20"/>
          <w:lang w:val="es-ES"/>
        </w:rPr>
        <w:t>Santa Fe</w:t>
      </w:r>
      <w:r w:rsidRPr="4C383731" w:rsidR="40B428E8">
        <w:rPr>
          <w:rFonts w:ascii="Century Gothic" w:hAnsi="Century Gothic" w:eastAsia="Century Gothic" w:cs="Century Gothic"/>
          <w:noProof w:val="0"/>
          <w:sz w:val="20"/>
          <w:szCs w:val="20"/>
          <w:lang w:val="es-ES"/>
        </w:rPr>
        <w:t>, el Rancho Encantado ofrece una experiencia de lujo con cabalgatas por paisajes desérticos que parecen sacados de un western clásico. Cada junio, el Santa Fe Rodeo celebra esta tradición con eventos y festivales llenos de color y tradición.</w:t>
      </w:r>
    </w:p>
    <w:p xmlns:wp14="http://schemas.microsoft.com/office/word/2010/wordml" w:rsidP="4C383731" wp14:paraId="3F604FEA" wp14:textId="2DF23996">
      <w:pPr>
        <w:pStyle w:val="Heading3"/>
        <w:spacing w:before="281" w:beforeAutospacing="off" w:after="0" w:afterAutospacing="off"/>
        <w:jc w:val="both"/>
        <w:rPr>
          <w:rFonts w:ascii="Century Gothic" w:hAnsi="Century Gothic" w:eastAsia="Century Gothic" w:cs="Century Gothic"/>
          <w:b w:val="1"/>
          <w:bCs w:val="1"/>
          <w:noProof w:val="0"/>
          <w:sz w:val="24"/>
          <w:szCs w:val="24"/>
          <w:lang w:val="es-ES"/>
        </w:rPr>
      </w:pPr>
      <w:r w:rsidRPr="4C383731" w:rsidR="40B428E8">
        <w:rPr>
          <w:rFonts w:ascii="Century Gothic" w:hAnsi="Century Gothic" w:eastAsia="Century Gothic" w:cs="Century Gothic"/>
          <w:b w:val="1"/>
          <w:bCs w:val="1"/>
          <w:noProof w:val="0"/>
          <w:sz w:val="24"/>
          <w:szCs w:val="24"/>
          <w:lang w:val="es-ES"/>
        </w:rPr>
        <w:t>Dakota del Sur: la frontera más salvaje</w:t>
      </w:r>
    </w:p>
    <w:p xmlns:wp14="http://schemas.microsoft.com/office/word/2010/wordml" w:rsidP="4C383731" wp14:paraId="2733F07C" wp14:textId="63456E0B">
      <w:pPr>
        <w:spacing w:before="24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Si lo que buscas es historia, </w:t>
      </w:r>
      <w:r w:rsidRPr="4C383731" w:rsidR="40B428E8">
        <w:rPr>
          <w:rFonts w:ascii="Century Gothic" w:hAnsi="Century Gothic" w:eastAsia="Century Gothic" w:cs="Century Gothic"/>
          <w:b w:val="1"/>
          <w:bCs w:val="1"/>
          <w:noProof w:val="0"/>
          <w:sz w:val="20"/>
          <w:szCs w:val="20"/>
          <w:lang w:val="es-ES"/>
        </w:rPr>
        <w:t>Deadwood</w:t>
      </w:r>
      <w:r w:rsidRPr="4C383731" w:rsidR="40B428E8">
        <w:rPr>
          <w:rFonts w:ascii="Century Gothic" w:hAnsi="Century Gothic" w:eastAsia="Century Gothic" w:cs="Century Gothic"/>
          <w:noProof w:val="0"/>
          <w:sz w:val="20"/>
          <w:szCs w:val="20"/>
          <w:lang w:val="es-ES"/>
        </w:rPr>
        <w:t xml:space="preserve"> en Dakota del Sur es un museo viviente del Viejo Oeste. Conocida por ser el lugar donde Wild Bill </w:t>
      </w:r>
      <w:r w:rsidRPr="4C383731" w:rsidR="40B428E8">
        <w:rPr>
          <w:rFonts w:ascii="Century Gothic" w:hAnsi="Century Gothic" w:eastAsia="Century Gothic" w:cs="Century Gothic"/>
          <w:noProof w:val="0"/>
          <w:sz w:val="20"/>
          <w:szCs w:val="20"/>
          <w:lang w:val="es-ES"/>
        </w:rPr>
        <w:t>Hickok</w:t>
      </w:r>
      <w:r w:rsidRPr="4C383731" w:rsidR="40B428E8">
        <w:rPr>
          <w:rFonts w:ascii="Century Gothic" w:hAnsi="Century Gothic" w:eastAsia="Century Gothic" w:cs="Century Gothic"/>
          <w:noProof w:val="0"/>
          <w:sz w:val="20"/>
          <w:szCs w:val="20"/>
          <w:lang w:val="es-ES"/>
        </w:rPr>
        <w:t xml:space="preserve"> encontró su destino final, la ciudad conserva su esencia de frontera con recreaciones de duelos y bares que han visto más de un siglo de historia. A poca distancia, el </w:t>
      </w:r>
      <w:r w:rsidRPr="4C383731" w:rsidR="40B428E8">
        <w:rPr>
          <w:rFonts w:ascii="Century Gothic" w:hAnsi="Century Gothic" w:eastAsia="Century Gothic" w:cs="Century Gothic"/>
          <w:noProof w:val="0"/>
          <w:sz w:val="20"/>
          <w:szCs w:val="20"/>
          <w:lang w:val="es-ES"/>
        </w:rPr>
        <w:t>Custer</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State</w:t>
      </w:r>
      <w:r w:rsidRPr="4C383731" w:rsidR="40B428E8">
        <w:rPr>
          <w:rFonts w:ascii="Century Gothic" w:hAnsi="Century Gothic" w:eastAsia="Century Gothic" w:cs="Century Gothic"/>
          <w:noProof w:val="0"/>
          <w:sz w:val="20"/>
          <w:szCs w:val="20"/>
          <w:lang w:val="es-ES"/>
        </w:rPr>
        <w:t xml:space="preserve"> Park permite recorrer las praderas como lo hacían los pioneros.</w:t>
      </w:r>
    </w:p>
    <w:p xmlns:wp14="http://schemas.microsoft.com/office/word/2010/wordml" w:rsidP="4C383731" wp14:paraId="0B09DAAE" wp14:textId="55A8B814">
      <w:pPr>
        <w:spacing w:before="0" w:beforeAutospacing="off" w:after="0" w:afterAutospacing="off"/>
        <w:jc w:val="both"/>
        <w:rPr>
          <w:rFonts w:ascii="Century Gothic" w:hAnsi="Century Gothic" w:eastAsia="Century Gothic" w:cs="Century Gothic"/>
          <w:noProof w:val="0"/>
          <w:sz w:val="20"/>
          <w:szCs w:val="20"/>
          <w:lang w:val="es-ES"/>
        </w:rPr>
      </w:pPr>
    </w:p>
    <w:p xmlns:wp14="http://schemas.microsoft.com/office/word/2010/wordml" w:rsidP="4C383731" wp14:paraId="5E58DF15" wp14:textId="5E558E19">
      <w:pPr>
        <w:pStyle w:val="Heading3"/>
        <w:spacing w:before="0" w:beforeAutospacing="off" w:after="0" w:afterAutospacing="off"/>
        <w:jc w:val="both"/>
        <w:rPr>
          <w:rFonts w:ascii="Century Gothic" w:hAnsi="Century Gothic" w:eastAsia="Century Gothic" w:cs="Century Gothic"/>
          <w:b w:val="1"/>
          <w:bCs w:val="1"/>
          <w:noProof w:val="0"/>
          <w:sz w:val="28"/>
          <w:szCs w:val="28"/>
          <w:lang w:val="es-ES"/>
        </w:rPr>
      </w:pPr>
      <w:r w:rsidRPr="4C383731" w:rsidR="40B428E8">
        <w:rPr>
          <w:rFonts w:ascii="Century Gothic" w:hAnsi="Century Gothic" w:eastAsia="Century Gothic" w:cs="Century Gothic"/>
          <w:b w:val="1"/>
          <w:bCs w:val="1"/>
          <w:noProof w:val="0"/>
          <w:sz w:val="24"/>
          <w:szCs w:val="24"/>
          <w:lang w:val="es-ES"/>
        </w:rPr>
        <w:t>Utah: cowboy y aventura en el mismo lugar</w:t>
      </w:r>
    </w:p>
    <w:p xmlns:wp14="http://schemas.microsoft.com/office/word/2010/wordml" w:rsidP="4C383731" wp14:paraId="58893979" wp14:textId="1D817332">
      <w:pPr>
        <w:pStyle w:val="Normal"/>
        <w:spacing w:after="0" w:afterAutospacing="off"/>
        <w:rPr>
          <w:rFonts w:ascii="Century Gothic" w:hAnsi="Century Gothic" w:eastAsia="Century Gothic" w:cs="Century Gothic"/>
          <w:noProof w:val="0"/>
          <w:sz w:val="20"/>
          <w:szCs w:val="20"/>
          <w:lang w:val="es-ES"/>
        </w:rPr>
      </w:pPr>
    </w:p>
    <w:p xmlns:wp14="http://schemas.microsoft.com/office/word/2010/wordml" w:rsidP="4C383731" wp14:paraId="12A4EA17" wp14:textId="7C3D6491">
      <w:pPr>
        <w:spacing w:before="0" w:beforeAutospacing="off" w:after="0" w:afterAutospacing="off"/>
        <w:jc w:val="both"/>
        <w:rPr>
          <w:rFonts w:ascii="Century Gothic" w:hAnsi="Century Gothic" w:eastAsia="Century Gothic" w:cs="Century Gothic"/>
          <w:noProof w:val="0"/>
          <w:sz w:val="20"/>
          <w:szCs w:val="20"/>
          <w:lang w:val="es-ES"/>
        </w:rPr>
      </w:pPr>
      <w:r w:rsidRPr="4C383731" w:rsidR="40B428E8">
        <w:rPr>
          <w:rFonts w:ascii="Century Gothic" w:hAnsi="Century Gothic" w:eastAsia="Century Gothic" w:cs="Century Gothic"/>
          <w:noProof w:val="0"/>
          <w:sz w:val="20"/>
          <w:szCs w:val="20"/>
          <w:lang w:val="es-ES"/>
        </w:rPr>
        <w:t xml:space="preserve">Para los que buscan la experiencia cowboy con un toque de aventura, </w:t>
      </w:r>
      <w:r w:rsidRPr="4C383731" w:rsidR="40B428E8">
        <w:rPr>
          <w:rFonts w:ascii="Century Gothic" w:hAnsi="Century Gothic" w:eastAsia="Century Gothic" w:cs="Century Gothic"/>
          <w:b w:val="1"/>
          <w:bCs w:val="1"/>
          <w:noProof w:val="0"/>
          <w:sz w:val="20"/>
          <w:szCs w:val="20"/>
          <w:lang w:val="es-ES"/>
        </w:rPr>
        <w:t>Ogden</w:t>
      </w:r>
      <w:r w:rsidRPr="4C383731" w:rsidR="40B428E8">
        <w:rPr>
          <w:rFonts w:ascii="Century Gothic" w:hAnsi="Century Gothic" w:eastAsia="Century Gothic" w:cs="Century Gothic"/>
          <w:noProof w:val="0"/>
          <w:sz w:val="20"/>
          <w:szCs w:val="20"/>
          <w:lang w:val="es-ES"/>
        </w:rPr>
        <w:t xml:space="preserve"> es una opción perfecta. Además de sus rodeos y senderos a caballo, alberga el Golden </w:t>
      </w:r>
      <w:r w:rsidRPr="4C383731" w:rsidR="40B428E8">
        <w:rPr>
          <w:rFonts w:ascii="Century Gothic" w:hAnsi="Century Gothic" w:eastAsia="Century Gothic" w:cs="Century Gothic"/>
          <w:noProof w:val="0"/>
          <w:sz w:val="20"/>
          <w:szCs w:val="20"/>
          <w:lang w:val="es-ES"/>
        </w:rPr>
        <w:t>Spike</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National</w:t>
      </w:r>
      <w:r w:rsidRPr="4C383731" w:rsidR="40B428E8">
        <w:rPr>
          <w:rFonts w:ascii="Century Gothic" w:hAnsi="Century Gothic" w:eastAsia="Century Gothic" w:cs="Century Gothic"/>
          <w:noProof w:val="0"/>
          <w:sz w:val="20"/>
          <w:szCs w:val="20"/>
          <w:lang w:val="es-ES"/>
        </w:rPr>
        <w:t xml:space="preserve"> </w:t>
      </w:r>
      <w:r w:rsidRPr="4C383731" w:rsidR="40B428E8">
        <w:rPr>
          <w:rFonts w:ascii="Century Gothic" w:hAnsi="Century Gothic" w:eastAsia="Century Gothic" w:cs="Century Gothic"/>
          <w:noProof w:val="0"/>
          <w:sz w:val="20"/>
          <w:szCs w:val="20"/>
          <w:lang w:val="es-ES"/>
        </w:rPr>
        <w:t>Historical</w:t>
      </w:r>
      <w:r w:rsidRPr="4C383731" w:rsidR="40B428E8">
        <w:rPr>
          <w:rFonts w:ascii="Century Gothic" w:hAnsi="Century Gothic" w:eastAsia="Century Gothic" w:cs="Century Gothic"/>
          <w:noProof w:val="0"/>
          <w:sz w:val="20"/>
          <w:szCs w:val="20"/>
          <w:lang w:val="es-ES"/>
        </w:rPr>
        <w:t xml:space="preserve"> Park, donde se conmemoró la unión del primer ferrocarril transcontinental, un hito que cambió la historia del oeste.</w:t>
      </w:r>
    </w:p>
    <w:p xmlns:wp14="http://schemas.microsoft.com/office/word/2010/wordml" w:rsidP="4C383731" wp14:paraId="44636CFE" wp14:textId="0A04DFB3">
      <w:pPr>
        <w:spacing w:before="0" w:beforeAutospacing="off" w:after="0" w:afterAutospacing="off"/>
        <w:jc w:val="both"/>
        <w:rPr>
          <w:rFonts w:ascii="Century Gothic" w:hAnsi="Century Gothic" w:eastAsia="Century Gothic" w:cs="Century Gothic"/>
          <w:noProof w:val="0"/>
          <w:sz w:val="20"/>
          <w:szCs w:val="20"/>
          <w:lang w:val="es-ES"/>
        </w:rPr>
      </w:pPr>
    </w:p>
    <w:p xmlns:wp14="http://schemas.microsoft.com/office/word/2010/wordml" w:rsidP="4C383731" wp14:paraId="7127408D" wp14:textId="2B67C77C">
      <w:pPr>
        <w:spacing w:before="0" w:beforeAutospacing="off" w:after="0" w:afterAutospacing="off"/>
        <w:jc w:val="both"/>
        <w:rPr>
          <w:rFonts w:ascii="Century Gothic" w:hAnsi="Century Gothic" w:eastAsia="Century Gothic" w:cs="Century Gothic"/>
          <w:noProof w:val="0"/>
          <w:sz w:val="20"/>
          <w:szCs w:val="20"/>
          <w:lang w:val="es-ES"/>
        </w:rPr>
      </w:pPr>
      <w:r w:rsidRPr="5C61B044" w:rsidR="40B428E8">
        <w:rPr>
          <w:rFonts w:ascii="Century Gothic" w:hAnsi="Century Gothic" w:eastAsia="Century Gothic" w:cs="Century Gothic"/>
          <w:noProof w:val="0"/>
          <w:sz w:val="20"/>
          <w:szCs w:val="20"/>
          <w:lang w:val="es-ES"/>
        </w:rPr>
        <w:t xml:space="preserve">El </w:t>
      </w:r>
      <w:r w:rsidRPr="5C61B044" w:rsidR="40B428E8">
        <w:rPr>
          <w:rFonts w:ascii="Century Gothic" w:hAnsi="Century Gothic" w:eastAsia="Century Gothic" w:cs="Century Gothic"/>
          <w:i w:val="1"/>
          <w:iCs w:val="1"/>
          <w:noProof w:val="0"/>
          <w:sz w:val="20"/>
          <w:szCs w:val="20"/>
          <w:lang w:val="es-ES"/>
        </w:rPr>
        <w:t>cowboy-</w:t>
      </w:r>
      <w:r w:rsidRPr="5C61B044" w:rsidR="40B428E8">
        <w:rPr>
          <w:rFonts w:ascii="Century Gothic" w:hAnsi="Century Gothic" w:eastAsia="Century Gothic" w:cs="Century Gothic"/>
          <w:i w:val="1"/>
          <w:iCs w:val="1"/>
          <w:noProof w:val="0"/>
          <w:sz w:val="20"/>
          <w:szCs w:val="20"/>
          <w:lang w:val="es-ES"/>
        </w:rPr>
        <w:t>core</w:t>
      </w:r>
      <w:r w:rsidRPr="5C61B044" w:rsidR="40B428E8">
        <w:rPr>
          <w:rFonts w:ascii="Century Gothic" w:hAnsi="Century Gothic" w:eastAsia="Century Gothic" w:cs="Century Gothic"/>
          <w:noProof w:val="0"/>
          <w:sz w:val="20"/>
          <w:szCs w:val="20"/>
          <w:lang w:val="es-ES"/>
        </w:rPr>
        <w:t xml:space="preserve"> no es solo una moda, sino una invitación a redescubrir la esencia del Viejo Oeste a través de sus paisajes, tradiciones y música. Desde un rodeo en Texas hasta una cabalgata en Montana, hay un destino cowboy para cada tipo de viajero. Así que ajusta tu sombrero, ponte las botas y prepárate para una aventura donde el pasado y el presente se encuentran en cada rincón del oeste americano.</w:t>
      </w:r>
    </w:p>
    <w:p w:rsidR="5C61B044" w:rsidP="5C61B044" w:rsidRDefault="5C61B044" w14:paraId="34661BAA" w14:textId="4BC60852">
      <w:pPr>
        <w:spacing w:before="0" w:beforeAutospacing="off" w:after="0" w:afterAutospacing="off"/>
        <w:jc w:val="both"/>
        <w:rPr>
          <w:rFonts w:ascii="Century Gothic" w:hAnsi="Century Gothic" w:eastAsia="Century Gothic" w:cs="Century Gothic"/>
          <w:noProof w:val="0"/>
          <w:sz w:val="20"/>
          <w:szCs w:val="20"/>
          <w:lang w:val="es-ES"/>
        </w:rPr>
      </w:pPr>
    </w:p>
    <w:p w:rsidR="78AB9325" w:rsidP="5C61B044" w:rsidRDefault="78AB9325" w14:paraId="7B8A3118" w14:textId="7A1691D0">
      <w:pPr>
        <w:jc w:val="center"/>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1"/>
          <w:bCs w:val="1"/>
          <w:i w:val="0"/>
          <w:iCs w:val="0"/>
          <w:caps w:val="0"/>
          <w:smallCaps w:val="0"/>
          <w:noProof w:val="0"/>
          <w:color w:val="000000" w:themeColor="text1" w:themeTint="FF" w:themeShade="FF"/>
          <w:sz w:val="20"/>
          <w:szCs w:val="20"/>
          <w:lang w:val="es-ES"/>
        </w:rPr>
        <w:t>###</w:t>
      </w:r>
    </w:p>
    <w:p w:rsidR="78AB9325" w:rsidP="5C61B044" w:rsidRDefault="78AB9325" w14:paraId="2BCDFF95" w14:textId="48F94DF9">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Para más información sobre estos y otros destinos en Estados Unidos, visita: </w:t>
      </w:r>
      <w:hyperlink r:id="R1c42b9c3904d47d6">
        <w:r w:rsidRPr="5C61B044" w:rsidR="78AB9325">
          <w:rPr>
            <w:rStyle w:val="Hyperlink"/>
            <w:rFonts w:ascii="Montserrat" w:hAnsi="Montserrat" w:eastAsia="Montserrat" w:cs="Montserrat"/>
            <w:b w:val="0"/>
            <w:bCs w:val="0"/>
            <w:i w:val="0"/>
            <w:iCs w:val="0"/>
            <w:caps w:val="0"/>
            <w:smallCaps w:val="0"/>
            <w:strike w:val="0"/>
            <w:dstrike w:val="0"/>
            <w:noProof w:val="0"/>
            <w:sz w:val="20"/>
            <w:szCs w:val="20"/>
            <w:lang w:val="es-ES"/>
          </w:rPr>
          <w:t>https://www.visittheusa.mx/</w:t>
        </w:r>
      </w:hyperlink>
    </w:p>
    <w:p w:rsidR="78AB9325" w:rsidP="5C61B044" w:rsidRDefault="78AB9325" w14:paraId="533E571F" w14:textId="14898533">
      <w:pPr>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1"/>
          <w:bCs w:val="1"/>
          <w:i w:val="0"/>
          <w:iCs w:val="0"/>
          <w:caps w:val="0"/>
          <w:smallCaps w:val="0"/>
          <w:noProof w:val="0"/>
          <w:color w:val="000000" w:themeColor="text1" w:themeTint="FF" w:themeShade="FF"/>
          <w:sz w:val="20"/>
          <w:szCs w:val="20"/>
          <w:lang w:val="es-ES"/>
        </w:rPr>
        <w:t>Acerca de Brand USA</w:t>
      </w:r>
    </w:p>
    <w:p w:rsidR="78AB9325" w:rsidP="5C61B044" w:rsidRDefault="78AB9325" w14:paraId="191E594F" w14:textId="1C3C0131">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0"/>
          <w:bCs w:val="0"/>
          <w:i w:val="0"/>
          <w:iCs w:val="0"/>
          <w:caps w:val="0"/>
          <w:smallCaps w:val="0"/>
          <w:noProof w:val="0"/>
          <w:color w:val="000000" w:themeColor="text1" w:themeTint="FF" w:themeShade="FF"/>
          <w:sz w:val="20"/>
          <w:szCs w:val="20"/>
          <w:lang w:val="es-ES"/>
        </w:rPr>
        <w:t>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w:t>
      </w:r>
    </w:p>
    <w:p w:rsidR="78AB9325" w:rsidP="5C61B044" w:rsidRDefault="78AB9325" w14:paraId="12F10CB1" w14:textId="348C5EDA">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0"/>
          <w:bCs w:val="0"/>
          <w:i w:val="0"/>
          <w:iCs w:val="0"/>
          <w:caps w:val="0"/>
          <w:smallCaps w:val="0"/>
          <w:noProof w:val="0"/>
          <w:color w:val="000000" w:themeColor="text1" w:themeTint="FF" w:themeShade="FF"/>
          <w:sz w:val="20"/>
          <w:szCs w:val="20"/>
          <w:lang w:val="es-ES"/>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w:rsidR="5C61B044" w:rsidP="5C61B044" w:rsidRDefault="5C61B044" w14:paraId="61EA3620" w14:textId="36959555">
      <w:pPr>
        <w:rPr>
          <w:rFonts w:ascii="Montserrat" w:hAnsi="Montserrat" w:eastAsia="Montserrat" w:cs="Montserrat"/>
          <w:b w:val="0"/>
          <w:bCs w:val="0"/>
          <w:i w:val="0"/>
          <w:iCs w:val="0"/>
          <w:caps w:val="0"/>
          <w:smallCaps w:val="0"/>
          <w:noProof w:val="0"/>
          <w:color w:val="000000" w:themeColor="text1" w:themeTint="FF" w:themeShade="FF"/>
          <w:sz w:val="20"/>
          <w:szCs w:val="20"/>
          <w:lang w:val="es-ES"/>
        </w:rPr>
      </w:pPr>
    </w:p>
    <w:p w:rsidR="78AB9325" w:rsidP="5C61B044" w:rsidRDefault="78AB9325" w14:paraId="5BFE697F" w14:textId="103652B7">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1"/>
          <w:bCs w:val="1"/>
          <w:i w:val="0"/>
          <w:iCs w:val="0"/>
          <w:caps w:val="0"/>
          <w:smallCaps w:val="0"/>
          <w:noProof w:val="0"/>
          <w:color w:val="000000" w:themeColor="text1" w:themeTint="FF" w:themeShade="FF"/>
          <w:sz w:val="20"/>
          <w:szCs w:val="20"/>
          <w:lang w:val="es-ES"/>
        </w:rPr>
        <w:t>Contactos de Prensa:</w:t>
      </w:r>
    </w:p>
    <w:p w:rsidR="78AB9325" w:rsidP="5C61B044" w:rsidRDefault="78AB9325" w14:paraId="17DDA7BC" w14:textId="726F2781">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1"/>
          <w:bCs w:val="1"/>
          <w:i w:val="0"/>
          <w:iCs w:val="0"/>
          <w:caps w:val="0"/>
          <w:smallCaps w:val="0"/>
          <w:noProof w:val="0"/>
          <w:color w:val="000000" w:themeColor="text1" w:themeTint="FF" w:themeShade="FF"/>
          <w:sz w:val="20"/>
          <w:szCs w:val="20"/>
          <w:lang w:val="es-ES"/>
        </w:rPr>
        <w:t>Carolina Trasviña</w:t>
      </w:r>
      <w:r w:rsidRPr="5C61B044" w:rsidR="78AB9325">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 | Directora de Relaciones Públicas</w:t>
      </w:r>
    </w:p>
    <w:p w:rsidR="78AB9325" w:rsidP="5C61B044" w:rsidRDefault="78AB9325" w14:paraId="5B3ABCCE" w14:textId="6243FA40">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ES"/>
        </w:rPr>
      </w:pPr>
      <w:hyperlink r:id="Rccedd6fec59345b1">
        <w:r w:rsidRPr="5C61B044" w:rsidR="78AB9325">
          <w:rPr>
            <w:rStyle w:val="Hyperlink"/>
            <w:rFonts w:ascii="Montserrat" w:hAnsi="Montserrat" w:eastAsia="Montserrat" w:cs="Montserrat"/>
            <w:b w:val="0"/>
            <w:bCs w:val="0"/>
            <w:i w:val="0"/>
            <w:iCs w:val="0"/>
            <w:caps w:val="0"/>
            <w:smallCaps w:val="0"/>
            <w:strike w:val="0"/>
            <w:dstrike w:val="0"/>
            <w:noProof w:val="0"/>
            <w:sz w:val="20"/>
            <w:szCs w:val="20"/>
            <w:lang w:val="es-ES"/>
          </w:rPr>
          <w:t>crasvina@thebrandusa.mx</w:t>
        </w:r>
      </w:hyperlink>
    </w:p>
    <w:p w:rsidR="78AB9325" w:rsidP="5C61B044" w:rsidRDefault="78AB9325" w14:paraId="664F92F7" w14:textId="6DB6D0E8">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5C61B044" w:rsidR="78AB9325">
        <w:rPr>
          <w:rFonts w:ascii="Montserrat" w:hAnsi="Montserrat" w:eastAsia="Montserrat" w:cs="Montserrat"/>
          <w:b w:val="1"/>
          <w:bCs w:val="1"/>
          <w:i w:val="0"/>
          <w:iCs w:val="0"/>
          <w:caps w:val="0"/>
          <w:smallCaps w:val="0"/>
          <w:noProof w:val="0"/>
          <w:color w:val="000000" w:themeColor="text1" w:themeTint="FF" w:themeShade="FF"/>
          <w:sz w:val="20"/>
          <w:szCs w:val="20"/>
          <w:lang w:val="es-ES"/>
        </w:rPr>
        <w:t>Mariana Espíritu</w:t>
      </w:r>
      <w:r w:rsidRPr="5C61B044" w:rsidR="78AB9325">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 | Gerente de Relaciones Públicas</w:t>
      </w:r>
    </w:p>
    <w:p w:rsidR="78AB9325" w:rsidP="5C61B044" w:rsidRDefault="78AB9325" w14:paraId="47741D84" w14:textId="7D523273">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ES"/>
        </w:rPr>
      </w:pPr>
      <w:hyperlink r:id="R0742d6b74bbc4f71">
        <w:r w:rsidRPr="5C61B044" w:rsidR="78AB9325">
          <w:rPr>
            <w:rStyle w:val="Hyperlink"/>
            <w:rFonts w:ascii="Montserrat" w:hAnsi="Montserrat" w:eastAsia="Montserrat" w:cs="Montserrat"/>
            <w:b w:val="0"/>
            <w:bCs w:val="0"/>
            <w:i w:val="0"/>
            <w:iCs w:val="0"/>
            <w:caps w:val="0"/>
            <w:smallCaps w:val="0"/>
            <w:strike w:val="0"/>
            <w:dstrike w:val="0"/>
            <w:noProof w:val="0"/>
            <w:sz w:val="20"/>
            <w:szCs w:val="20"/>
            <w:lang w:val="es-ES"/>
          </w:rPr>
          <w:t>mespiritu@thebrandusa.mx</w:t>
        </w:r>
      </w:hyperlink>
    </w:p>
    <w:p w:rsidR="5C61B044" w:rsidP="5C61B044" w:rsidRDefault="5C61B044" w14:paraId="37C75666" w14:textId="25BA1483">
      <w:pPr>
        <w:spacing w:before="0" w:beforeAutospacing="off" w:after="0" w:afterAutospacing="off"/>
        <w:jc w:val="both"/>
        <w:rPr>
          <w:rFonts w:ascii="Century Gothic" w:hAnsi="Century Gothic" w:eastAsia="Century Gothic" w:cs="Century Gothic"/>
          <w:noProof w:val="0"/>
          <w:sz w:val="20"/>
          <w:szCs w:val="20"/>
          <w:lang w:val="es-ES"/>
        </w:rPr>
      </w:pPr>
    </w:p>
    <w:p xmlns:wp14="http://schemas.microsoft.com/office/word/2010/wordml" w:rsidP="4C383731" wp14:paraId="276B28BF" wp14:textId="189E6A29">
      <w:pPr>
        <w:jc w:val="both"/>
        <w:rPr>
          <w:rFonts w:ascii="Century Gothic" w:hAnsi="Century Gothic" w:eastAsia="Century Gothic" w:cs="Century Gothic"/>
          <w:sz w:val="20"/>
          <w:szCs w:val="20"/>
        </w:rPr>
      </w:pPr>
    </w:p>
    <w:p xmlns:wp14="http://schemas.microsoft.com/office/word/2010/wordml" w:rsidP="4C383731" wp14:paraId="5C1A07E2" wp14:textId="56B9C19D">
      <w:pPr>
        <w:spacing w:before="0" w:beforeAutospacing="off" w:after="0" w:afterAutospacing="off"/>
        <w:jc w:val="both"/>
        <w:rPr>
          <w:rFonts w:ascii="Century Gothic" w:hAnsi="Century Gothic" w:eastAsia="Century Gothic" w:cs="Century Gothic"/>
          <w:b w:val="1"/>
          <w:bCs w:val="1"/>
          <w:i w:val="1"/>
          <w:iCs w:val="1"/>
          <w:caps w:val="0"/>
          <w:smallCaps w:val="0"/>
          <w:noProof w:val="0"/>
          <w:color w:val="000000" w:themeColor="text1" w:themeTint="FF" w:themeShade="FF"/>
          <w:sz w:val="20"/>
          <w:szCs w:val="20"/>
          <w:lang w:val="es-ES"/>
        </w:rPr>
      </w:pPr>
    </w:p>
    <w:sectPr>
      <w:pgSz w:w="11906" w:h="16838" w:orient="portrait"/>
      <w:pgMar w:top="1440" w:right="1440" w:bottom="1440" w:left="1440" w:header="720" w:footer="720" w:gutter="0"/>
      <w:cols w:space="720"/>
      <w:docGrid w:linePitch="360"/>
      <w:headerReference w:type="default" r:id="R564eedb2ff14447e"/>
      <w:footerReference w:type="default" r:id="R65de641150d04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C383731" w:rsidTr="4C383731" w14:paraId="079DF580">
      <w:trPr>
        <w:trHeight w:val="300"/>
      </w:trPr>
      <w:tc>
        <w:tcPr>
          <w:tcW w:w="3005" w:type="dxa"/>
          <w:tcMar/>
        </w:tcPr>
        <w:p w:rsidR="4C383731" w:rsidP="4C383731" w:rsidRDefault="4C383731" w14:paraId="116C1518" w14:textId="3BC19F5A">
          <w:pPr>
            <w:pStyle w:val="Header"/>
            <w:bidi w:val="0"/>
            <w:ind w:left="-115"/>
            <w:jc w:val="left"/>
          </w:pPr>
        </w:p>
      </w:tc>
      <w:tc>
        <w:tcPr>
          <w:tcW w:w="3005" w:type="dxa"/>
          <w:tcMar/>
        </w:tcPr>
        <w:p w:rsidR="4C383731" w:rsidP="4C383731" w:rsidRDefault="4C383731" w14:paraId="3C5E1875" w14:textId="49826792">
          <w:pPr>
            <w:pStyle w:val="Header"/>
            <w:bidi w:val="0"/>
            <w:jc w:val="center"/>
          </w:pPr>
        </w:p>
      </w:tc>
      <w:tc>
        <w:tcPr>
          <w:tcW w:w="3005" w:type="dxa"/>
          <w:tcMar/>
        </w:tcPr>
        <w:p w:rsidR="4C383731" w:rsidP="4C383731" w:rsidRDefault="4C383731" w14:paraId="150D728D" w14:textId="280CE34E">
          <w:pPr>
            <w:pStyle w:val="Header"/>
            <w:bidi w:val="0"/>
            <w:ind w:right="-115"/>
            <w:jc w:val="right"/>
          </w:pPr>
        </w:p>
      </w:tc>
    </w:tr>
  </w:tbl>
  <w:p w:rsidR="4C383731" w:rsidP="4C383731" w:rsidRDefault="4C383731" w14:paraId="0DFA85FD" w14:textId="77F3094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C383731" w:rsidTr="4C383731" w14:paraId="5E27D99D">
      <w:trPr>
        <w:trHeight w:val="300"/>
      </w:trPr>
      <w:tc>
        <w:tcPr>
          <w:tcW w:w="3005" w:type="dxa"/>
          <w:tcMar/>
        </w:tcPr>
        <w:p w:rsidR="4C383731" w:rsidP="4C383731" w:rsidRDefault="4C383731" w14:paraId="04A7AF2D" w14:textId="4DF4752F">
          <w:pPr>
            <w:pStyle w:val="Header"/>
            <w:bidi w:val="0"/>
            <w:ind w:left="-115"/>
            <w:jc w:val="left"/>
          </w:pPr>
        </w:p>
      </w:tc>
      <w:tc>
        <w:tcPr>
          <w:tcW w:w="3005" w:type="dxa"/>
          <w:tcMar/>
        </w:tcPr>
        <w:p w:rsidR="4C383731" w:rsidP="4C383731" w:rsidRDefault="4C383731" w14:paraId="57F71FAB" w14:textId="560AB701">
          <w:pPr>
            <w:bidi w:val="0"/>
            <w:jc w:val="center"/>
          </w:pPr>
          <w:r w:rsidR="4C383731">
            <w:drawing>
              <wp:inline wp14:editId="452C2A8E" wp14:anchorId="57D18B97">
                <wp:extent cx="733425" cy="658100"/>
                <wp:effectExtent l="0" t="0" r="0" b="0"/>
                <wp:docPr id="2025150326" name="" title=""/>
                <wp:cNvGraphicFramePr>
                  <a:graphicFrameLocks noChangeAspect="1"/>
                </wp:cNvGraphicFramePr>
                <a:graphic>
                  <a:graphicData uri="http://schemas.openxmlformats.org/drawingml/2006/picture">
                    <pic:pic>
                      <pic:nvPicPr>
                        <pic:cNvPr id="0" name=""/>
                        <pic:cNvPicPr/>
                      </pic:nvPicPr>
                      <pic:blipFill>
                        <a:blip r:embed="Rc613fe48c8ee4fca">
                          <a:extLst>
                            <a:ext xmlns:a="http://schemas.openxmlformats.org/drawingml/2006/main" uri="{28A0092B-C50C-407E-A947-70E740481C1C}">
                              <a14:useLocalDpi val="0"/>
                            </a:ext>
                          </a:extLst>
                        </a:blip>
                        <a:stretch>
                          <a:fillRect/>
                        </a:stretch>
                      </pic:blipFill>
                      <pic:spPr>
                        <a:xfrm>
                          <a:off x="0" y="0"/>
                          <a:ext cx="733425" cy="658100"/>
                        </a:xfrm>
                        <a:prstGeom prst="rect">
                          <a:avLst/>
                        </a:prstGeom>
                      </pic:spPr>
                    </pic:pic>
                  </a:graphicData>
                </a:graphic>
              </wp:inline>
            </w:drawing>
          </w:r>
        </w:p>
      </w:tc>
      <w:tc>
        <w:tcPr>
          <w:tcW w:w="3005" w:type="dxa"/>
          <w:tcMar/>
        </w:tcPr>
        <w:p w:rsidR="4C383731" w:rsidP="4C383731" w:rsidRDefault="4C383731" w14:paraId="24D9BDCC" w14:textId="4F82BCDB">
          <w:pPr>
            <w:pStyle w:val="Header"/>
            <w:bidi w:val="0"/>
            <w:ind w:right="-115"/>
            <w:jc w:val="right"/>
          </w:pPr>
        </w:p>
      </w:tc>
    </w:tr>
  </w:tbl>
  <w:p w:rsidR="4C383731" w:rsidP="4C383731" w:rsidRDefault="4C383731" w14:paraId="2C03567C" w14:textId="5A92975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532115"/>
    <w:rsid w:val="049F05EE"/>
    <w:rsid w:val="0D893902"/>
    <w:rsid w:val="115F8AEB"/>
    <w:rsid w:val="18C11C92"/>
    <w:rsid w:val="1AE3AEAA"/>
    <w:rsid w:val="1C090333"/>
    <w:rsid w:val="1E21A4CC"/>
    <w:rsid w:val="221CA0CF"/>
    <w:rsid w:val="29022B25"/>
    <w:rsid w:val="2CD2A677"/>
    <w:rsid w:val="2D9BDE02"/>
    <w:rsid w:val="2E2667C0"/>
    <w:rsid w:val="369DFA70"/>
    <w:rsid w:val="39E4996A"/>
    <w:rsid w:val="40B428E8"/>
    <w:rsid w:val="40BF1895"/>
    <w:rsid w:val="413C5E14"/>
    <w:rsid w:val="4BBBD1B8"/>
    <w:rsid w:val="4C383731"/>
    <w:rsid w:val="4E90FC68"/>
    <w:rsid w:val="4F687582"/>
    <w:rsid w:val="519897FA"/>
    <w:rsid w:val="5700448D"/>
    <w:rsid w:val="5A9783B3"/>
    <w:rsid w:val="5C61B044"/>
    <w:rsid w:val="63B86D56"/>
    <w:rsid w:val="662BBB99"/>
    <w:rsid w:val="67532115"/>
    <w:rsid w:val="67661587"/>
    <w:rsid w:val="6CA7AB33"/>
    <w:rsid w:val="78AB9325"/>
    <w:rsid w:val="7D4987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2115"/>
  <w15:chartTrackingRefBased/>
  <w15:docId w15:val="{54F58CDC-BDB8-474D-B297-117D1A403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4C383731"/>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qFormat/>
    <w:rsid w:val="4C383731"/>
    <w:rPr>
      <w:rFonts w:eastAsia="Aptos Display" w:cs="" w:eastAsiaTheme="minorAscii" w:cstheme="majorEastAsia"/>
      <w:i w:val="1"/>
      <w:iCs w:val="1"/>
      <w:color w:val="0F4761" w:themeColor="accent1" w:themeTint="FF" w:themeShade="BF"/>
    </w:rPr>
    <w:pPr>
      <w:keepNext w:val="1"/>
      <w:keepLines w:val="1"/>
      <w:spacing w:before="80" w:after="40"/>
      <w:outlineLvl w:val="3"/>
    </w:pPr>
  </w:style>
  <w:style w:type="paragraph" w:styleId="Header">
    <w:uiPriority w:val="99"/>
    <w:name w:val="header"/>
    <w:basedOn w:val="Normal"/>
    <w:unhideWhenUsed/>
    <w:rsid w:val="4C383731"/>
    <w:pPr>
      <w:tabs>
        <w:tab w:val="center" w:leader="none" w:pos="4680"/>
        <w:tab w:val="right" w:leader="none" w:pos="9360"/>
      </w:tabs>
      <w:spacing w:after="0" w:line="240" w:lineRule="auto"/>
    </w:pPr>
  </w:style>
  <w:style w:type="paragraph" w:styleId="Footer">
    <w:uiPriority w:val="99"/>
    <w:name w:val="footer"/>
    <w:basedOn w:val="Normal"/>
    <w:unhideWhenUsed/>
    <w:rsid w:val="4C383731"/>
    <w:pPr>
      <w:tabs>
        <w:tab w:val="center" w:leader="none" w:pos="4680"/>
        <w:tab w:val="right" w:leader="none" w:pos="9360"/>
      </w:tabs>
      <w:spacing w:after="0" w:line="240" w:lineRule="auto"/>
    </w:pPr>
  </w:style>
  <w:style w:type="paragraph" w:styleId="Heading1">
    <w:uiPriority w:val="9"/>
    <w:name w:val="heading 1"/>
    <w:basedOn w:val="Normal"/>
    <w:next w:val="Normal"/>
    <w:qFormat/>
    <w:rsid w:val="4C383731"/>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4C383731"/>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5C61B04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4eedb2ff14447e" /><Relationship Type="http://schemas.openxmlformats.org/officeDocument/2006/relationships/footer" Target="footer.xml" Id="R65de641150d04553" /><Relationship Type="http://schemas.openxmlformats.org/officeDocument/2006/relationships/hyperlink" Target="https://www.visittheusa.mx/" TargetMode="External" Id="R1c42b9c3904d47d6" /><Relationship Type="http://schemas.openxmlformats.org/officeDocument/2006/relationships/hyperlink" Target="mailto:crasvina@thebrandusa.mx" TargetMode="External" Id="Rccedd6fec59345b1" /><Relationship Type="http://schemas.openxmlformats.org/officeDocument/2006/relationships/hyperlink" Target="mailto:mespiritu@thebrandusa.mx" TargetMode="External" Id="R0742d6b74bbc4f71" /></Relationships>
</file>

<file path=word/_rels/header.xml.rels>&#65279;<?xml version="1.0" encoding="utf-8"?><Relationships xmlns="http://schemas.openxmlformats.org/package/2006/relationships"><Relationship Type="http://schemas.openxmlformats.org/officeDocument/2006/relationships/image" Target="/media/image.png" Id="Rc613fe48c8ee4fc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2CF7F-C880-4B99-9E0A-9F14B8807230}"/>
</file>

<file path=customXml/itemProps2.xml><?xml version="1.0" encoding="utf-8"?>
<ds:datastoreItem xmlns:ds="http://schemas.openxmlformats.org/officeDocument/2006/customXml" ds:itemID="{1A594F7D-7E32-41E5-A441-9CDA05C6CA1E}"/>
</file>

<file path=customXml/itemProps3.xml><?xml version="1.0" encoding="utf-8"?>
<ds:datastoreItem xmlns:ds="http://schemas.openxmlformats.org/officeDocument/2006/customXml" ds:itemID="{BB04502C-68B1-4834-864E-E583F514CC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Mariana Espiritu Perez</lastModifiedBy>
  <dcterms:created xsi:type="dcterms:W3CDTF">2025-03-25T16:55:23.0000000Z</dcterms:created>
  <dcterms:modified xsi:type="dcterms:W3CDTF">2025-04-04T19:14:17.4553796Z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